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E5C15" w14:textId="77777777" w:rsidR="007202CE" w:rsidRPr="00A740BC" w:rsidRDefault="007909CA" w:rsidP="007202CE">
      <w:pPr>
        <w:pStyle w:val="Titre1"/>
        <w:ind w:left="0" w:firstLine="708"/>
        <w:rPr>
          <w:b/>
          <w:color w:val="0000FF"/>
        </w:rPr>
      </w:pPr>
      <w:r w:rsidRPr="00A740BC">
        <w:rPr>
          <w:b/>
          <w:noProof/>
          <w:color w:val="0000FF"/>
        </w:rPr>
        <mc:AlternateContent>
          <mc:Choice Requires="wps">
            <w:drawing>
              <wp:anchor distT="0" distB="0" distL="114300" distR="114300" simplePos="0" relativeHeight="251660288" behindDoc="0" locked="0" layoutInCell="0" allowOverlap="1" wp14:anchorId="1E6798D3" wp14:editId="075EA3C2">
                <wp:simplePos x="0" y="0"/>
                <wp:positionH relativeFrom="column">
                  <wp:posOffset>3831590</wp:posOffset>
                </wp:positionH>
                <wp:positionV relativeFrom="paragraph">
                  <wp:posOffset>-639445</wp:posOffset>
                </wp:positionV>
                <wp:extent cx="2037715" cy="881380"/>
                <wp:effectExtent l="0" t="0" r="635"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715" cy="881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63334D" w14:textId="77777777" w:rsidR="007909CA" w:rsidRPr="00E05BA4" w:rsidRDefault="007909CA" w:rsidP="007909CA">
                            <w:pPr>
                              <w:pStyle w:val="Titre2"/>
                              <w:rPr>
                                <w:rFonts w:cs="Arabic Transparent"/>
                                <w:lang w:bidi="ar-MA"/>
                              </w:rPr>
                            </w:pPr>
                            <w:r w:rsidRPr="00E05BA4">
                              <w:rPr>
                                <w:rFonts w:cs="Arabic Transparent"/>
                                <w:rtl/>
                              </w:rPr>
                              <w:t xml:space="preserve">المملكة </w:t>
                            </w:r>
                            <w:r w:rsidRPr="00E05BA4">
                              <w:rPr>
                                <w:rFonts w:cs="Arabic Transparent"/>
                                <w:rtl/>
                                <w:lang w:bidi="ar-MA"/>
                              </w:rPr>
                              <w:t>المغربية</w:t>
                            </w:r>
                          </w:p>
                          <w:p w14:paraId="0DB3DE3A" w14:textId="77777777" w:rsidR="007909CA" w:rsidRPr="00E05BA4" w:rsidRDefault="007909CA" w:rsidP="007909CA">
                            <w:pPr>
                              <w:spacing w:after="0"/>
                              <w:jc w:val="center"/>
                              <w:rPr>
                                <w:rFonts w:ascii="Arial" w:hAnsi="Arial" w:cs="Arabic Transparent"/>
                                <w:b/>
                                <w:bCs/>
                              </w:rPr>
                            </w:pPr>
                            <w:r w:rsidRPr="007E17A3">
                              <w:rPr>
                                <w:rFonts w:ascii="Arial" w:hAnsi="Arial"/>
                                <w:b/>
                                <w:bCs/>
                                <w:sz w:val="18"/>
                                <w:szCs w:val="18"/>
                              </w:rPr>
                              <w:t>--------</w:t>
                            </w:r>
                          </w:p>
                          <w:p w14:paraId="486114F6" w14:textId="77777777" w:rsidR="007909CA" w:rsidRPr="00E05BA4" w:rsidRDefault="007909CA" w:rsidP="007909CA">
                            <w:pPr>
                              <w:spacing w:after="0"/>
                              <w:jc w:val="center"/>
                              <w:rPr>
                                <w:rFonts w:ascii="Arial" w:hAnsi="Arial" w:cs="Arabic Transparent"/>
                                <w:b/>
                                <w:bCs/>
                              </w:rPr>
                            </w:pPr>
                            <w:r w:rsidRPr="00E05BA4">
                              <w:rPr>
                                <w:rFonts w:ascii="Arial" w:hAnsi="Arial" w:cs="Arabic Transparent"/>
                                <w:b/>
                                <w:bCs/>
                                <w:rtl/>
                              </w:rPr>
                              <w:t>الم</w:t>
                            </w:r>
                            <w:r w:rsidRPr="00E05BA4">
                              <w:rPr>
                                <w:rFonts w:ascii="Arial" w:hAnsi="Arial" w:cs="Arabic Transparent" w:hint="cs"/>
                                <w:b/>
                                <w:bCs/>
                                <w:rtl/>
                              </w:rPr>
                              <w:t>ـ</w:t>
                            </w:r>
                            <w:r w:rsidRPr="00E05BA4">
                              <w:rPr>
                                <w:rFonts w:ascii="Arial" w:hAnsi="Arial" w:cs="Arabic Transparent"/>
                                <w:b/>
                                <w:bCs/>
                                <w:rtl/>
                              </w:rPr>
                              <w:t>كتب الم</w:t>
                            </w:r>
                            <w:r w:rsidRPr="00E05BA4">
                              <w:rPr>
                                <w:rFonts w:ascii="Arial" w:hAnsi="Arial" w:cs="Arabic Transparent" w:hint="cs"/>
                                <w:b/>
                                <w:bCs/>
                                <w:rtl/>
                              </w:rPr>
                              <w:t>ـ</w:t>
                            </w:r>
                            <w:r w:rsidRPr="00E05BA4">
                              <w:rPr>
                                <w:rFonts w:ascii="Arial" w:hAnsi="Arial" w:cs="Arabic Transparent"/>
                                <w:b/>
                                <w:bCs/>
                                <w:rtl/>
                              </w:rPr>
                              <w:t>غرب</w:t>
                            </w:r>
                            <w:r w:rsidRPr="00E05BA4">
                              <w:rPr>
                                <w:rFonts w:ascii="Arial" w:hAnsi="Arial" w:cs="Arabic Transparent" w:hint="cs"/>
                                <w:b/>
                                <w:bCs/>
                                <w:rtl/>
                              </w:rPr>
                              <w:t>ـ</w:t>
                            </w:r>
                            <w:r w:rsidRPr="00E05BA4">
                              <w:rPr>
                                <w:rFonts w:ascii="Arial" w:hAnsi="Arial" w:cs="Arabic Transparent"/>
                                <w:b/>
                                <w:bCs/>
                                <w:rtl/>
                              </w:rPr>
                              <w:t>ي</w:t>
                            </w:r>
                          </w:p>
                          <w:p w14:paraId="4F6DFC8E" w14:textId="77777777" w:rsidR="007909CA" w:rsidRPr="00E05BA4" w:rsidRDefault="007909CA" w:rsidP="007909CA">
                            <w:pPr>
                              <w:pStyle w:val="Titre2"/>
                              <w:spacing w:line="240" w:lineRule="exact"/>
                              <w:rPr>
                                <w:rFonts w:cs="Arabic Transparent"/>
                              </w:rPr>
                            </w:pPr>
                            <w:r w:rsidRPr="00E05BA4">
                              <w:rPr>
                                <w:rFonts w:cs="Arabic Transparent"/>
                                <w:rtl/>
                              </w:rPr>
                              <w:t>للملكية الصن</w:t>
                            </w:r>
                            <w:r w:rsidRPr="00E05BA4">
                              <w:rPr>
                                <w:rFonts w:cs="Arabic Transparent" w:hint="cs"/>
                                <w:rtl/>
                              </w:rPr>
                              <w:t>ـ</w:t>
                            </w:r>
                            <w:r w:rsidRPr="00E05BA4">
                              <w:rPr>
                                <w:rFonts w:cs="Arabic Transparent"/>
                                <w:rtl/>
                              </w:rPr>
                              <w:t>اعية والتج</w:t>
                            </w:r>
                            <w:r w:rsidRPr="00E05BA4">
                              <w:rPr>
                                <w:rFonts w:cs="Arabic Transparent" w:hint="cs"/>
                                <w:rtl/>
                              </w:rPr>
                              <w:t>ـ</w:t>
                            </w:r>
                            <w:r w:rsidRPr="00E05BA4">
                              <w:rPr>
                                <w:rFonts w:cs="Arabic Transparent"/>
                                <w:rtl/>
                              </w:rPr>
                              <w:t>ارية</w:t>
                            </w:r>
                          </w:p>
                          <w:p w14:paraId="497EAF99" w14:textId="77777777" w:rsidR="007909CA" w:rsidRPr="007E17A3" w:rsidRDefault="007909CA" w:rsidP="007909CA">
                            <w:pPr>
                              <w:spacing w:after="0"/>
                              <w:jc w:val="center"/>
                              <w:rPr>
                                <w:rFonts w:ascii="Arial" w:hAnsi="Arial" w:cs="Arial"/>
                                <w:b/>
                                <w:bCs/>
                              </w:rPr>
                            </w:pPr>
                            <w:r w:rsidRPr="007E17A3">
                              <w:rPr>
                                <w:rFonts w:ascii="Arial" w:hAnsi="Arial"/>
                                <w:b/>
                                <w:bCs/>
                                <w:sz w:val="18"/>
                                <w:szCs w:val="18"/>
                              </w:rPr>
                              <w:t>--------</w:t>
                            </w:r>
                          </w:p>
                          <w:p w14:paraId="1C235C86" w14:textId="77777777" w:rsidR="007909CA" w:rsidRPr="007E17A3" w:rsidRDefault="007909CA" w:rsidP="007909CA">
                            <w:pPr>
                              <w:spacing w:after="0"/>
                              <w:jc w:val="center"/>
                              <w:rPr>
                                <w:rFonts w:ascii="Arial" w:hAnsi="Arial" w:cs="Arial"/>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6798D3" id="_x0000_t202" coordsize="21600,21600" o:spt="202" path="m,l,21600r21600,l21600,xe">
                <v:stroke joinstyle="miter"/>
                <v:path gradientshapeok="t" o:connecttype="rect"/>
              </v:shapetype>
              <v:shape id="Text Box 4" o:spid="_x0000_s1026" type="#_x0000_t202" style="position:absolute;left:0;text-align:left;margin-left:301.7pt;margin-top:-50.35pt;width:160.45pt;height:6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" o:allowincell="f" stroked="f">
                <v:textbox>
                  <w:txbxContent>
                    <w:p w14:paraId="1963334D" w14:textId="77777777" w:rsidR="007909CA" w:rsidRPr="00E05BA4" w:rsidRDefault="007909CA" w:rsidP="007909CA">
                      <w:pPr>
                        <w:pStyle w:val="Titre2"/>
                        <w:rPr>
                          <w:rFonts w:cs="Arabic Transparent"/>
                          <w:lang w:bidi="ar-MA"/>
                        </w:rPr>
                      </w:pPr>
                      <w:r w:rsidRPr="00E05BA4">
                        <w:rPr>
                          <w:rFonts w:cs="Arabic Transparent"/>
                          <w:rtl/>
                        </w:rPr>
                        <w:t xml:space="preserve">المملكة </w:t>
                      </w:r>
                      <w:r w:rsidRPr="00E05BA4">
                        <w:rPr>
                          <w:rFonts w:cs="Arabic Transparent"/>
                          <w:rtl/>
                          <w:lang w:bidi="ar-MA"/>
                        </w:rPr>
                        <w:t>المغربية</w:t>
                      </w:r>
                    </w:p>
                    <w:p w14:paraId="0DB3DE3A" w14:textId="77777777" w:rsidR="007909CA" w:rsidRPr="00E05BA4" w:rsidRDefault="007909CA" w:rsidP="007909CA">
                      <w:pPr>
                        <w:spacing w:after="0"/>
                        <w:jc w:val="center"/>
                        <w:rPr>
                          <w:rFonts w:ascii="Arial" w:hAnsi="Arial" w:cs="Arabic Transparent"/>
                          <w:b/>
                          <w:bCs/>
                        </w:rPr>
                      </w:pPr>
                      <w:r w:rsidRPr="007E17A3">
                        <w:rPr>
                          <w:rFonts w:ascii="Arial" w:hAnsi="Arial"/>
                          <w:b/>
                          <w:bCs/>
                          <w:sz w:val="18"/>
                          <w:szCs w:val="18"/>
                        </w:rPr>
                        <w:t>--------</w:t>
                      </w:r>
                    </w:p>
                    <w:p w14:paraId="486114F6" w14:textId="77777777" w:rsidR="007909CA" w:rsidRPr="00E05BA4" w:rsidRDefault="007909CA" w:rsidP="007909CA">
                      <w:pPr>
                        <w:spacing w:after="0"/>
                        <w:jc w:val="center"/>
                        <w:rPr>
                          <w:rFonts w:ascii="Arial" w:hAnsi="Arial" w:cs="Arabic Transparent"/>
                          <w:b/>
                          <w:bCs/>
                        </w:rPr>
                      </w:pPr>
                      <w:r w:rsidRPr="00E05BA4">
                        <w:rPr>
                          <w:rFonts w:ascii="Arial" w:hAnsi="Arial" w:cs="Arabic Transparent"/>
                          <w:b/>
                          <w:bCs/>
                          <w:rtl/>
                        </w:rPr>
                        <w:t>الم</w:t>
                      </w:r>
                      <w:r w:rsidRPr="00E05BA4">
                        <w:rPr>
                          <w:rFonts w:ascii="Arial" w:hAnsi="Arial" w:cs="Arabic Transparent" w:hint="cs"/>
                          <w:b/>
                          <w:bCs/>
                          <w:rtl/>
                        </w:rPr>
                        <w:t>ـ</w:t>
                      </w:r>
                      <w:r w:rsidRPr="00E05BA4">
                        <w:rPr>
                          <w:rFonts w:ascii="Arial" w:hAnsi="Arial" w:cs="Arabic Transparent"/>
                          <w:b/>
                          <w:bCs/>
                          <w:rtl/>
                        </w:rPr>
                        <w:t>كتب الم</w:t>
                      </w:r>
                      <w:r w:rsidRPr="00E05BA4">
                        <w:rPr>
                          <w:rFonts w:ascii="Arial" w:hAnsi="Arial" w:cs="Arabic Transparent" w:hint="cs"/>
                          <w:b/>
                          <w:bCs/>
                          <w:rtl/>
                        </w:rPr>
                        <w:t>ـ</w:t>
                      </w:r>
                      <w:r w:rsidRPr="00E05BA4">
                        <w:rPr>
                          <w:rFonts w:ascii="Arial" w:hAnsi="Arial" w:cs="Arabic Transparent"/>
                          <w:b/>
                          <w:bCs/>
                          <w:rtl/>
                        </w:rPr>
                        <w:t>غرب</w:t>
                      </w:r>
                      <w:r w:rsidRPr="00E05BA4">
                        <w:rPr>
                          <w:rFonts w:ascii="Arial" w:hAnsi="Arial" w:cs="Arabic Transparent" w:hint="cs"/>
                          <w:b/>
                          <w:bCs/>
                          <w:rtl/>
                        </w:rPr>
                        <w:t>ـ</w:t>
                      </w:r>
                      <w:r w:rsidRPr="00E05BA4">
                        <w:rPr>
                          <w:rFonts w:ascii="Arial" w:hAnsi="Arial" w:cs="Arabic Transparent"/>
                          <w:b/>
                          <w:bCs/>
                          <w:rtl/>
                        </w:rPr>
                        <w:t>ي</w:t>
                      </w:r>
                    </w:p>
                    <w:p w14:paraId="4F6DFC8E" w14:textId="77777777" w:rsidR="007909CA" w:rsidRPr="00E05BA4" w:rsidRDefault="007909CA" w:rsidP="007909CA">
                      <w:pPr>
                        <w:pStyle w:val="Titre2"/>
                        <w:spacing w:line="240" w:lineRule="exact"/>
                        <w:rPr>
                          <w:rFonts w:cs="Arabic Transparent"/>
                        </w:rPr>
                      </w:pPr>
                      <w:r w:rsidRPr="00E05BA4">
                        <w:rPr>
                          <w:rFonts w:cs="Arabic Transparent"/>
                          <w:rtl/>
                        </w:rPr>
                        <w:t>للملكية الصن</w:t>
                      </w:r>
                      <w:r w:rsidRPr="00E05BA4">
                        <w:rPr>
                          <w:rFonts w:cs="Arabic Transparent" w:hint="cs"/>
                          <w:rtl/>
                        </w:rPr>
                        <w:t>ـ</w:t>
                      </w:r>
                      <w:r w:rsidRPr="00E05BA4">
                        <w:rPr>
                          <w:rFonts w:cs="Arabic Transparent"/>
                          <w:rtl/>
                        </w:rPr>
                        <w:t>اعية والتج</w:t>
                      </w:r>
                      <w:r w:rsidRPr="00E05BA4">
                        <w:rPr>
                          <w:rFonts w:cs="Arabic Transparent" w:hint="cs"/>
                          <w:rtl/>
                        </w:rPr>
                        <w:t>ـ</w:t>
                      </w:r>
                      <w:r w:rsidRPr="00E05BA4">
                        <w:rPr>
                          <w:rFonts w:cs="Arabic Transparent"/>
                          <w:rtl/>
                        </w:rPr>
                        <w:t>ارية</w:t>
                      </w:r>
                    </w:p>
                    <w:p w14:paraId="497EAF99" w14:textId="77777777" w:rsidR="007909CA" w:rsidRPr="007E17A3" w:rsidRDefault="007909CA" w:rsidP="007909CA">
                      <w:pPr>
                        <w:spacing w:after="0"/>
                        <w:jc w:val="center"/>
                        <w:rPr>
                          <w:rFonts w:ascii="Arial" w:hAnsi="Arial" w:cs="Arial"/>
                          <w:b/>
                          <w:bCs/>
                        </w:rPr>
                      </w:pPr>
                      <w:r w:rsidRPr="007E17A3">
                        <w:rPr>
                          <w:rFonts w:ascii="Arial" w:hAnsi="Arial"/>
                          <w:b/>
                          <w:bCs/>
                          <w:sz w:val="18"/>
                          <w:szCs w:val="18"/>
                        </w:rPr>
                        <w:t>--------</w:t>
                      </w:r>
                    </w:p>
                    <w:p w14:paraId="1C235C86" w14:textId="77777777" w:rsidR="007909CA" w:rsidRPr="007E17A3" w:rsidRDefault="007909CA" w:rsidP="007909CA">
                      <w:pPr>
                        <w:spacing w:after="0"/>
                        <w:jc w:val="center"/>
                        <w:rPr>
                          <w:rFonts w:ascii="Arial" w:hAnsi="Arial" w:cs="Arial"/>
                          <w:b/>
                          <w:bCs/>
                        </w:rPr>
                      </w:pPr>
                    </w:p>
                  </w:txbxContent>
                </v:textbox>
              </v:shape>
            </w:pict>
          </mc:Fallback>
        </mc:AlternateContent>
      </w:r>
      <w:r w:rsidRPr="00A740BC">
        <w:rPr>
          <w:b/>
          <w:noProof/>
          <w:color w:val="0000FF"/>
        </w:rPr>
        <w:drawing>
          <wp:anchor distT="0" distB="0" distL="114300" distR="114300" simplePos="0" relativeHeight="251661312" behindDoc="0" locked="0" layoutInCell="1" allowOverlap="1" wp14:anchorId="54BCF96E" wp14:editId="70B9D463">
            <wp:simplePos x="0" y="0"/>
            <wp:positionH relativeFrom="margin">
              <wp:align>center</wp:align>
            </wp:positionH>
            <wp:positionV relativeFrom="margin">
              <wp:posOffset>-479425</wp:posOffset>
            </wp:positionV>
            <wp:extent cx="838200" cy="647700"/>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38200" cy="647700"/>
                    </a:xfrm>
                    <a:prstGeom prst="rect">
                      <a:avLst/>
                    </a:prstGeom>
                  </pic:spPr>
                </pic:pic>
              </a:graphicData>
            </a:graphic>
            <wp14:sizeRelH relativeFrom="margin">
              <wp14:pctWidth>0</wp14:pctWidth>
            </wp14:sizeRelH>
            <wp14:sizeRelV relativeFrom="margin">
              <wp14:pctHeight>0</wp14:pctHeight>
            </wp14:sizeRelV>
          </wp:anchor>
        </w:drawing>
      </w:r>
      <w:r w:rsidRPr="00A740BC">
        <w:rPr>
          <w:b/>
          <w:noProof/>
          <w:color w:val="0000FF"/>
        </w:rPr>
        <mc:AlternateContent>
          <mc:Choice Requires="wps">
            <w:drawing>
              <wp:anchor distT="0" distB="0" distL="114300" distR="114300" simplePos="0" relativeHeight="251659264" behindDoc="0" locked="0" layoutInCell="0" allowOverlap="1" wp14:anchorId="2415DB98" wp14:editId="759612FC">
                <wp:simplePos x="0" y="0"/>
                <wp:positionH relativeFrom="column">
                  <wp:posOffset>-546100</wp:posOffset>
                </wp:positionH>
                <wp:positionV relativeFrom="paragraph">
                  <wp:posOffset>-584835</wp:posOffset>
                </wp:positionV>
                <wp:extent cx="2470150" cy="802005"/>
                <wp:effectExtent l="0" t="0" r="635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0"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9FDC9C" w14:textId="77777777" w:rsidR="007909CA" w:rsidRPr="007E17A3" w:rsidRDefault="007909CA" w:rsidP="007909CA">
                            <w:pPr>
                              <w:pStyle w:val="Titre2"/>
                              <w:rPr>
                                <w:sz w:val="18"/>
                                <w:szCs w:val="18"/>
                              </w:rPr>
                            </w:pPr>
                            <w:r w:rsidRPr="007E17A3">
                              <w:rPr>
                                <w:sz w:val="18"/>
                                <w:szCs w:val="18"/>
                              </w:rPr>
                              <w:t>ROYAUME DU MAROC</w:t>
                            </w:r>
                          </w:p>
                          <w:p w14:paraId="74DF2562" w14:textId="77777777" w:rsidR="007909CA" w:rsidRPr="007E17A3" w:rsidRDefault="007909CA" w:rsidP="007909CA">
                            <w:pPr>
                              <w:spacing w:after="0"/>
                              <w:jc w:val="center"/>
                              <w:rPr>
                                <w:rFonts w:ascii="Arial" w:hAnsi="Arial"/>
                                <w:b/>
                                <w:bCs/>
                                <w:sz w:val="18"/>
                                <w:szCs w:val="18"/>
                              </w:rPr>
                            </w:pPr>
                            <w:r w:rsidRPr="007E17A3">
                              <w:rPr>
                                <w:rFonts w:ascii="Arial" w:hAnsi="Arial"/>
                                <w:b/>
                                <w:bCs/>
                                <w:sz w:val="18"/>
                                <w:szCs w:val="18"/>
                              </w:rPr>
                              <w:t>--------</w:t>
                            </w:r>
                          </w:p>
                          <w:p w14:paraId="2FAA2334" w14:textId="77777777" w:rsidR="007909CA" w:rsidRPr="007E17A3" w:rsidRDefault="007909CA" w:rsidP="007909CA">
                            <w:pPr>
                              <w:spacing w:after="0"/>
                              <w:jc w:val="center"/>
                              <w:rPr>
                                <w:rFonts w:ascii="Arial" w:hAnsi="Arial"/>
                                <w:b/>
                                <w:bCs/>
                                <w:sz w:val="18"/>
                                <w:szCs w:val="18"/>
                              </w:rPr>
                            </w:pPr>
                            <w:r w:rsidRPr="007E17A3">
                              <w:rPr>
                                <w:rFonts w:ascii="Arial" w:hAnsi="Arial"/>
                                <w:b/>
                                <w:bCs/>
                                <w:sz w:val="18"/>
                                <w:szCs w:val="18"/>
                              </w:rPr>
                              <w:t>OFFICE MAROCAIN DE LA PROPRIETE</w:t>
                            </w:r>
                          </w:p>
                          <w:p w14:paraId="2D154C72" w14:textId="77777777" w:rsidR="007909CA" w:rsidRPr="007E17A3" w:rsidRDefault="007909CA" w:rsidP="007909CA">
                            <w:pPr>
                              <w:pStyle w:val="Titre2"/>
                              <w:spacing w:line="240" w:lineRule="exact"/>
                              <w:rPr>
                                <w:sz w:val="18"/>
                                <w:szCs w:val="18"/>
                              </w:rPr>
                            </w:pPr>
                            <w:r w:rsidRPr="007E17A3">
                              <w:rPr>
                                <w:sz w:val="18"/>
                                <w:szCs w:val="18"/>
                              </w:rPr>
                              <w:t>INDUSTRIELLE ET COMMERCIALE</w:t>
                            </w:r>
                          </w:p>
                          <w:p w14:paraId="252280FD" w14:textId="77777777" w:rsidR="007909CA" w:rsidRPr="007E17A3" w:rsidRDefault="007909CA" w:rsidP="007909CA">
                            <w:pPr>
                              <w:spacing w:after="0"/>
                              <w:jc w:val="center"/>
                              <w:rPr>
                                <w:rFonts w:ascii="Arial" w:hAnsi="Arial"/>
                                <w:b/>
                                <w:bCs/>
                                <w:sz w:val="18"/>
                                <w:szCs w:val="18"/>
                              </w:rPr>
                            </w:pPr>
                            <w:r w:rsidRPr="007E17A3">
                              <w:rPr>
                                <w:rFonts w:ascii="Arial" w:hAnsi="Arial"/>
                                <w:b/>
                                <w:bCs/>
                                <w:sz w:val="18"/>
                                <w:szCs w:val="18"/>
                              </w:rPr>
                              <w:t>--------</w:t>
                            </w:r>
                          </w:p>
                          <w:p w14:paraId="37BB4001" w14:textId="77777777" w:rsidR="007909CA" w:rsidRDefault="007909CA" w:rsidP="007909CA">
                            <w:pPr>
                              <w:spacing w:after="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5DB98" id="Text Box 2" o:spid="_x0000_s1027" type="#_x0000_t202" style="position:absolute;left:0;text-align:left;margin-left:-43pt;margin-top:-46.05pt;width:194.5pt;height:6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" o:allowincell="f" stroked="f">
                <v:textbox>
                  <w:txbxContent>
                    <w:p w14:paraId="299FDC9C" w14:textId="77777777" w:rsidR="007909CA" w:rsidRPr="007E17A3" w:rsidRDefault="007909CA" w:rsidP="007909CA">
                      <w:pPr>
                        <w:pStyle w:val="Titre2"/>
                        <w:rPr>
                          <w:sz w:val="18"/>
                          <w:szCs w:val="18"/>
                        </w:rPr>
                      </w:pPr>
                      <w:r w:rsidRPr="007E17A3">
                        <w:rPr>
                          <w:sz w:val="18"/>
                          <w:szCs w:val="18"/>
                        </w:rPr>
                        <w:t>ROYAUME DU MAROC</w:t>
                      </w:r>
                    </w:p>
                    <w:p w14:paraId="74DF2562" w14:textId="77777777" w:rsidR="007909CA" w:rsidRPr="007E17A3" w:rsidRDefault="007909CA" w:rsidP="007909CA">
                      <w:pPr>
                        <w:spacing w:after="0"/>
                        <w:jc w:val="center"/>
                        <w:rPr>
                          <w:rFonts w:ascii="Arial" w:hAnsi="Arial"/>
                          <w:b/>
                          <w:bCs/>
                          <w:sz w:val="18"/>
                          <w:szCs w:val="18"/>
                        </w:rPr>
                      </w:pPr>
                      <w:r w:rsidRPr="007E17A3">
                        <w:rPr>
                          <w:rFonts w:ascii="Arial" w:hAnsi="Arial"/>
                          <w:b/>
                          <w:bCs/>
                          <w:sz w:val="18"/>
                          <w:szCs w:val="18"/>
                        </w:rPr>
                        <w:t>--------</w:t>
                      </w:r>
                    </w:p>
                    <w:p w14:paraId="2FAA2334" w14:textId="77777777" w:rsidR="007909CA" w:rsidRPr="007E17A3" w:rsidRDefault="007909CA" w:rsidP="007909CA">
                      <w:pPr>
                        <w:spacing w:after="0"/>
                        <w:jc w:val="center"/>
                        <w:rPr>
                          <w:rFonts w:ascii="Arial" w:hAnsi="Arial"/>
                          <w:b/>
                          <w:bCs/>
                          <w:sz w:val="18"/>
                          <w:szCs w:val="18"/>
                        </w:rPr>
                      </w:pPr>
                      <w:r w:rsidRPr="007E17A3">
                        <w:rPr>
                          <w:rFonts w:ascii="Arial" w:hAnsi="Arial"/>
                          <w:b/>
                          <w:bCs/>
                          <w:sz w:val="18"/>
                          <w:szCs w:val="18"/>
                        </w:rPr>
                        <w:t>OFFICE MAROCAIN DE LA PROPRIETE</w:t>
                      </w:r>
                    </w:p>
                    <w:p w14:paraId="2D154C72" w14:textId="77777777" w:rsidR="007909CA" w:rsidRPr="007E17A3" w:rsidRDefault="007909CA" w:rsidP="007909CA">
                      <w:pPr>
                        <w:pStyle w:val="Titre2"/>
                        <w:spacing w:line="240" w:lineRule="exact"/>
                        <w:rPr>
                          <w:sz w:val="18"/>
                          <w:szCs w:val="18"/>
                        </w:rPr>
                      </w:pPr>
                      <w:r w:rsidRPr="007E17A3">
                        <w:rPr>
                          <w:sz w:val="18"/>
                          <w:szCs w:val="18"/>
                        </w:rPr>
                        <w:t>INDUSTRIELLE ET COMMERCIALE</w:t>
                      </w:r>
                    </w:p>
                    <w:p w14:paraId="252280FD" w14:textId="77777777" w:rsidR="007909CA" w:rsidRPr="007E17A3" w:rsidRDefault="007909CA" w:rsidP="007909CA">
                      <w:pPr>
                        <w:spacing w:after="0"/>
                        <w:jc w:val="center"/>
                        <w:rPr>
                          <w:rFonts w:ascii="Arial" w:hAnsi="Arial"/>
                          <w:b/>
                          <w:bCs/>
                          <w:sz w:val="18"/>
                          <w:szCs w:val="18"/>
                        </w:rPr>
                      </w:pPr>
                      <w:r w:rsidRPr="007E17A3">
                        <w:rPr>
                          <w:rFonts w:ascii="Arial" w:hAnsi="Arial"/>
                          <w:b/>
                          <w:bCs/>
                          <w:sz w:val="18"/>
                          <w:szCs w:val="18"/>
                        </w:rPr>
                        <w:t>--------</w:t>
                      </w:r>
                    </w:p>
                    <w:p w14:paraId="37BB4001" w14:textId="77777777" w:rsidR="007909CA" w:rsidRDefault="007909CA" w:rsidP="007909CA">
                      <w:pPr>
                        <w:spacing w:after="0"/>
                        <w:jc w:val="center"/>
                      </w:pPr>
                    </w:p>
                  </w:txbxContent>
                </v:textbox>
              </v:shape>
            </w:pict>
          </mc:Fallback>
        </mc:AlternateContent>
      </w:r>
    </w:p>
    <w:p w14:paraId="0AFF719E" w14:textId="77777777" w:rsidR="007909CA" w:rsidRPr="00A740BC" w:rsidRDefault="007909CA" w:rsidP="007909CA">
      <w:pPr>
        <w:pStyle w:val="Titre1"/>
        <w:ind w:left="0" w:firstLine="708"/>
        <w:rPr>
          <w:b/>
          <w:color w:val="0000FF"/>
        </w:rPr>
      </w:pPr>
    </w:p>
    <w:p w14:paraId="04B661AA" w14:textId="77777777" w:rsidR="00522F26" w:rsidRDefault="00522F26" w:rsidP="007202CE">
      <w:pPr>
        <w:spacing w:after="0" w:line="240" w:lineRule="auto"/>
        <w:jc w:val="center"/>
        <w:rPr>
          <w:rFonts w:ascii="Arial" w:hAnsi="Arial" w:cs="Arial"/>
          <w:b/>
          <w:bCs/>
          <w:sz w:val="24"/>
          <w:szCs w:val="24"/>
        </w:rPr>
      </w:pPr>
    </w:p>
    <w:p w14:paraId="699D4FEC" w14:textId="77777777" w:rsidR="002E0FA7" w:rsidRDefault="002E0FA7" w:rsidP="007202CE">
      <w:pPr>
        <w:spacing w:after="0" w:line="240" w:lineRule="auto"/>
        <w:jc w:val="center"/>
        <w:rPr>
          <w:rFonts w:ascii="Arial" w:hAnsi="Arial" w:cs="Arial"/>
          <w:b/>
          <w:bCs/>
          <w:sz w:val="24"/>
          <w:szCs w:val="24"/>
        </w:rPr>
      </w:pPr>
    </w:p>
    <w:p w14:paraId="5310016D" w14:textId="77777777" w:rsidR="007202CE" w:rsidRPr="006649DD" w:rsidRDefault="006649DD" w:rsidP="00074357">
      <w:pPr>
        <w:spacing w:after="0" w:line="240" w:lineRule="auto"/>
        <w:ind w:left="-1418" w:right="-1277"/>
        <w:jc w:val="center"/>
        <w:rPr>
          <w:rFonts w:ascii="Arial" w:hAnsi="Arial" w:cs="Arial"/>
        </w:rPr>
      </w:pPr>
      <w:r w:rsidRPr="006649DD">
        <w:rPr>
          <w:rFonts w:ascii="Arial" w:hAnsi="Arial" w:cs="Arial"/>
        </w:rPr>
        <w:t>Casablanca le 2</w:t>
      </w:r>
      <w:r w:rsidR="002D0D71">
        <w:rPr>
          <w:rFonts w:ascii="Arial" w:hAnsi="Arial" w:cs="Arial"/>
        </w:rPr>
        <w:t>6</w:t>
      </w:r>
      <w:r w:rsidRPr="006649DD">
        <w:rPr>
          <w:rFonts w:ascii="Arial" w:hAnsi="Arial" w:cs="Arial"/>
        </w:rPr>
        <w:t xml:space="preserve"> avril 2022</w:t>
      </w:r>
      <w:r w:rsidRPr="006649DD">
        <w:rPr>
          <w:rFonts w:ascii="Arial" w:hAnsi="Arial" w:cs="Arial"/>
        </w:rPr>
        <w:tab/>
      </w:r>
      <w:r w:rsidRPr="006649DD">
        <w:rPr>
          <w:rFonts w:ascii="Arial" w:hAnsi="Arial" w:cs="Arial"/>
        </w:rPr>
        <w:tab/>
      </w:r>
      <w:r w:rsidRPr="006649DD">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9228ED" w:rsidRPr="006649DD">
        <w:rPr>
          <w:rFonts w:ascii="Arial" w:hAnsi="Arial" w:cs="Arial"/>
        </w:rPr>
        <w:t>C</w:t>
      </w:r>
      <w:r w:rsidR="00211F24" w:rsidRPr="006649DD">
        <w:rPr>
          <w:rFonts w:ascii="Arial" w:hAnsi="Arial" w:cs="Arial"/>
        </w:rPr>
        <w:t>ommuniqué</w:t>
      </w:r>
      <w:r w:rsidR="00074357">
        <w:rPr>
          <w:rFonts w:ascii="Arial" w:hAnsi="Arial" w:cs="Arial"/>
        </w:rPr>
        <w:t xml:space="preserve"> de presse</w:t>
      </w:r>
    </w:p>
    <w:p w14:paraId="281393A2" w14:textId="77777777" w:rsidR="002E0FA7" w:rsidRPr="002E0FA7" w:rsidRDefault="002E0FA7" w:rsidP="007202CE">
      <w:pPr>
        <w:spacing w:after="0" w:line="240" w:lineRule="auto"/>
        <w:jc w:val="center"/>
        <w:rPr>
          <w:rFonts w:ascii="Arial" w:hAnsi="Arial" w:cs="Arial"/>
          <w:b/>
          <w:bCs/>
          <w:sz w:val="12"/>
          <w:szCs w:val="12"/>
        </w:rPr>
      </w:pPr>
    </w:p>
    <w:p w14:paraId="0DD43652" w14:textId="77777777" w:rsidR="006649DD" w:rsidRDefault="006649DD" w:rsidP="00F20128">
      <w:pPr>
        <w:spacing w:after="0" w:line="240" w:lineRule="auto"/>
        <w:rPr>
          <w:rFonts w:ascii="Arial" w:hAnsi="Arial" w:cs="Arial"/>
          <w:b/>
          <w:bCs/>
          <w:sz w:val="24"/>
          <w:szCs w:val="24"/>
        </w:rPr>
      </w:pPr>
    </w:p>
    <w:p w14:paraId="21348D41" w14:textId="77777777" w:rsidR="002E0FA7" w:rsidRPr="002E0FA7" w:rsidRDefault="002E0FA7" w:rsidP="00074357">
      <w:pPr>
        <w:spacing w:after="0" w:line="240" w:lineRule="auto"/>
        <w:ind w:left="-567"/>
        <w:jc w:val="both"/>
        <w:rPr>
          <w:rFonts w:ascii="Arial" w:hAnsi="Arial" w:cs="Arial"/>
          <w:b/>
          <w:bCs/>
          <w:sz w:val="12"/>
          <w:szCs w:val="12"/>
        </w:rPr>
      </w:pPr>
    </w:p>
    <w:p w14:paraId="781BC98E" w14:textId="77777777" w:rsidR="00074357" w:rsidRPr="00F279C5" w:rsidRDefault="00074357" w:rsidP="00074357">
      <w:pPr>
        <w:spacing w:after="0" w:line="240" w:lineRule="auto"/>
        <w:ind w:left="-567"/>
        <w:jc w:val="both"/>
        <w:rPr>
          <w:rFonts w:ascii="Arial" w:hAnsi="Arial" w:cs="Arial"/>
          <w:b/>
          <w:bCs/>
          <w:sz w:val="26"/>
          <w:szCs w:val="26"/>
        </w:rPr>
      </w:pPr>
      <w:r w:rsidRPr="00F279C5">
        <w:rPr>
          <w:rFonts w:ascii="Arial" w:hAnsi="Arial" w:cs="Arial"/>
          <w:b/>
          <w:bCs/>
          <w:sz w:val="26"/>
          <w:szCs w:val="26"/>
        </w:rPr>
        <w:t>A l’occasion de la c</w:t>
      </w:r>
      <w:r w:rsidR="007202CE" w:rsidRPr="00F279C5">
        <w:rPr>
          <w:rFonts w:ascii="Arial" w:hAnsi="Arial" w:cs="Arial"/>
          <w:b/>
          <w:bCs/>
          <w:sz w:val="26"/>
          <w:szCs w:val="26"/>
        </w:rPr>
        <w:t xml:space="preserve">élébration de la Journée Mondiale de la Propriété </w:t>
      </w:r>
      <w:r w:rsidR="009904C8" w:rsidRPr="00F279C5">
        <w:rPr>
          <w:rFonts w:ascii="Arial" w:hAnsi="Arial" w:cs="Arial"/>
          <w:b/>
          <w:bCs/>
          <w:sz w:val="26"/>
          <w:szCs w:val="26"/>
        </w:rPr>
        <w:t>Intellectuelle</w:t>
      </w:r>
      <w:r w:rsidRPr="00F279C5">
        <w:rPr>
          <w:rFonts w:ascii="Arial" w:hAnsi="Arial" w:cs="Arial"/>
          <w:b/>
          <w:bCs/>
          <w:sz w:val="26"/>
          <w:szCs w:val="26"/>
        </w:rPr>
        <w:t>, le Ministère de l’Industrie et du Commerce, l’O</w:t>
      </w:r>
      <w:r w:rsidR="00B860BF">
        <w:rPr>
          <w:rFonts w:ascii="Arial" w:hAnsi="Arial" w:cs="Arial"/>
          <w:b/>
          <w:bCs/>
          <w:sz w:val="26"/>
          <w:szCs w:val="26"/>
        </w:rPr>
        <w:t>ffice Marocain de la Propriété Industrielle et C</w:t>
      </w:r>
      <w:r w:rsidR="00FC018F">
        <w:rPr>
          <w:rFonts w:ascii="Arial" w:hAnsi="Arial" w:cs="Arial"/>
          <w:b/>
          <w:bCs/>
          <w:sz w:val="26"/>
          <w:szCs w:val="26"/>
        </w:rPr>
        <w:t xml:space="preserve">ommerciale (OMPIC) </w:t>
      </w:r>
      <w:r w:rsidRPr="00F279C5">
        <w:rPr>
          <w:rFonts w:ascii="Arial" w:hAnsi="Arial" w:cs="Arial"/>
          <w:b/>
          <w:bCs/>
          <w:sz w:val="26"/>
          <w:szCs w:val="26"/>
        </w:rPr>
        <w:t>et la FRDISI organisent un Forum de Haut Niveau sous le thème :</w:t>
      </w:r>
    </w:p>
    <w:p w14:paraId="5D104FB6" w14:textId="77777777" w:rsidR="00074357" w:rsidRDefault="00074357" w:rsidP="00074357">
      <w:pPr>
        <w:spacing w:after="0" w:line="240" w:lineRule="auto"/>
        <w:rPr>
          <w:rFonts w:ascii="Arial" w:hAnsi="Arial" w:cs="Arial"/>
          <w:b/>
          <w:bCs/>
          <w:sz w:val="24"/>
          <w:szCs w:val="24"/>
        </w:rPr>
      </w:pPr>
    </w:p>
    <w:p w14:paraId="55CECE29" w14:textId="77777777" w:rsidR="00074357" w:rsidRPr="007705CD" w:rsidRDefault="00074357" w:rsidP="00074357">
      <w:pPr>
        <w:spacing w:after="0" w:line="240" w:lineRule="auto"/>
        <w:ind w:right="-1"/>
        <w:jc w:val="center"/>
        <w:rPr>
          <w:rFonts w:ascii="Arial" w:hAnsi="Arial" w:cs="Arial"/>
          <w:b/>
          <w:bCs/>
          <w:sz w:val="24"/>
          <w:szCs w:val="24"/>
        </w:rPr>
      </w:pPr>
      <w:r w:rsidRPr="007705CD">
        <w:rPr>
          <w:rFonts w:ascii="Arial" w:hAnsi="Arial" w:cs="Arial"/>
          <w:b/>
          <w:bCs/>
          <w:sz w:val="24"/>
          <w:szCs w:val="24"/>
        </w:rPr>
        <w:t>LA PROPRIETE INDUSTRIELLE AU SERVICE DE L’INNOVATION</w:t>
      </w:r>
    </w:p>
    <w:p w14:paraId="79C7DAF3" w14:textId="77777777" w:rsidR="007202CE" w:rsidRPr="007705CD" w:rsidRDefault="00074357" w:rsidP="007705CD">
      <w:pPr>
        <w:spacing w:after="0" w:line="240" w:lineRule="auto"/>
        <w:ind w:right="-1"/>
        <w:jc w:val="center"/>
        <w:rPr>
          <w:rFonts w:ascii="Arial" w:hAnsi="Arial" w:cs="Arial"/>
          <w:b/>
          <w:bCs/>
          <w:sz w:val="24"/>
          <w:szCs w:val="24"/>
        </w:rPr>
      </w:pPr>
      <w:r w:rsidRPr="007705CD">
        <w:rPr>
          <w:rFonts w:ascii="Arial" w:hAnsi="Arial" w:cs="Arial"/>
          <w:b/>
          <w:bCs/>
          <w:sz w:val="24"/>
          <w:szCs w:val="24"/>
        </w:rPr>
        <w:t>ET LA CREATIVITE, LEVIER DE LA RELANCE ECONOMIQUE</w:t>
      </w:r>
      <w:r w:rsidR="007705CD">
        <w:rPr>
          <w:rFonts w:ascii="Arial" w:hAnsi="Arial" w:cs="Arial"/>
          <w:b/>
          <w:bCs/>
          <w:sz w:val="24"/>
          <w:szCs w:val="24"/>
        </w:rPr>
        <w:t xml:space="preserve"> </w:t>
      </w:r>
      <w:r w:rsidRPr="007705CD">
        <w:rPr>
          <w:rFonts w:ascii="Arial" w:hAnsi="Arial" w:cs="Arial"/>
          <w:b/>
          <w:bCs/>
          <w:sz w:val="24"/>
          <w:szCs w:val="24"/>
        </w:rPr>
        <w:t>DU MAROC</w:t>
      </w:r>
    </w:p>
    <w:p w14:paraId="0327973D" w14:textId="77777777" w:rsidR="009F2F54" w:rsidRPr="00F279C5" w:rsidRDefault="009F2F54" w:rsidP="009F2F54">
      <w:pPr>
        <w:pStyle w:val="NormalWeb"/>
        <w:shd w:val="clear" w:color="auto" w:fill="FFFFFF"/>
        <w:spacing w:before="0" w:beforeAutospacing="0" w:after="0" w:afterAutospacing="0" w:line="276" w:lineRule="auto"/>
        <w:jc w:val="both"/>
        <w:rPr>
          <w:rFonts w:asciiTheme="minorBidi" w:hAnsiTheme="minorBidi" w:cstheme="minorBidi"/>
          <w:shd w:val="clear" w:color="auto" w:fill="FFFFFF"/>
        </w:rPr>
      </w:pPr>
    </w:p>
    <w:p w14:paraId="20E1B57C" w14:textId="77777777" w:rsidR="000B6990" w:rsidRDefault="00BB283E" w:rsidP="000B6990">
      <w:pPr>
        <w:pStyle w:val="NormalWeb"/>
        <w:shd w:val="clear" w:color="auto" w:fill="FFFFFF"/>
        <w:spacing w:before="120" w:beforeAutospacing="0" w:after="120" w:afterAutospacing="0" w:line="276" w:lineRule="auto"/>
        <w:ind w:left="-284"/>
        <w:jc w:val="both"/>
        <w:rPr>
          <w:rFonts w:asciiTheme="minorBidi" w:hAnsiTheme="minorBidi" w:cstheme="minorBidi"/>
          <w:shd w:val="clear" w:color="auto" w:fill="FFFFFF"/>
        </w:rPr>
      </w:pPr>
      <w:r w:rsidRPr="00F279C5">
        <w:rPr>
          <w:rFonts w:asciiTheme="minorBidi" w:hAnsiTheme="minorBidi" w:cstheme="minorBidi"/>
          <w:shd w:val="clear" w:color="auto" w:fill="FFFFFF"/>
        </w:rPr>
        <w:t xml:space="preserve">Lancée en 2000 par l'Organisation mondiale de la propriété intellectuelle et célébrée le </w:t>
      </w:r>
      <w:r w:rsidR="002750FA" w:rsidRPr="00F279C5">
        <w:rPr>
          <w:rFonts w:asciiTheme="minorBidi" w:hAnsiTheme="minorBidi" w:cstheme="minorBidi"/>
          <w:shd w:val="clear" w:color="auto" w:fill="FFFFFF"/>
        </w:rPr>
        <w:t xml:space="preserve">26 </w:t>
      </w:r>
      <w:r w:rsidR="00757A81" w:rsidRPr="00F279C5">
        <w:rPr>
          <w:rFonts w:asciiTheme="minorBidi" w:hAnsiTheme="minorBidi" w:cstheme="minorBidi"/>
          <w:shd w:val="clear" w:color="auto" w:fill="FFFFFF"/>
        </w:rPr>
        <w:t>a</w:t>
      </w:r>
      <w:r w:rsidR="002750FA" w:rsidRPr="00F279C5">
        <w:rPr>
          <w:rFonts w:asciiTheme="minorBidi" w:hAnsiTheme="minorBidi" w:cstheme="minorBidi"/>
          <w:shd w:val="clear" w:color="auto" w:fill="FFFFFF"/>
        </w:rPr>
        <w:t xml:space="preserve">vril de chaque année, </w:t>
      </w:r>
      <w:r w:rsidR="009F2F54" w:rsidRPr="00F279C5">
        <w:rPr>
          <w:rFonts w:asciiTheme="minorBidi" w:hAnsiTheme="minorBidi" w:cstheme="minorBidi"/>
          <w:shd w:val="clear" w:color="auto" w:fill="FFFFFF"/>
        </w:rPr>
        <w:t xml:space="preserve">la </w:t>
      </w:r>
      <w:r w:rsidRPr="00F279C5">
        <w:rPr>
          <w:rFonts w:asciiTheme="minorBidi" w:hAnsiTheme="minorBidi" w:cstheme="minorBidi"/>
          <w:shd w:val="clear" w:color="auto" w:fill="FFFFFF"/>
        </w:rPr>
        <w:t>"</w:t>
      </w:r>
      <w:r w:rsidR="009F2F54" w:rsidRPr="00F279C5">
        <w:rPr>
          <w:rFonts w:asciiTheme="minorBidi" w:hAnsiTheme="minorBidi" w:cstheme="minorBidi"/>
          <w:i/>
          <w:iCs/>
          <w:shd w:val="clear" w:color="auto" w:fill="FFFFFF"/>
        </w:rPr>
        <w:t>Journée M</w:t>
      </w:r>
      <w:r w:rsidR="00FB7F58" w:rsidRPr="00F279C5">
        <w:rPr>
          <w:rFonts w:asciiTheme="minorBidi" w:hAnsiTheme="minorBidi" w:cstheme="minorBidi"/>
          <w:i/>
          <w:iCs/>
          <w:shd w:val="clear" w:color="auto" w:fill="FFFFFF"/>
        </w:rPr>
        <w:t xml:space="preserve">ondiale </w:t>
      </w:r>
      <w:r w:rsidR="009F2F54" w:rsidRPr="00F279C5">
        <w:rPr>
          <w:rFonts w:asciiTheme="minorBidi" w:hAnsiTheme="minorBidi" w:cstheme="minorBidi"/>
          <w:i/>
          <w:iCs/>
          <w:shd w:val="clear" w:color="auto" w:fill="FFFFFF"/>
        </w:rPr>
        <w:t>de la Propriété Intellectuelle</w:t>
      </w:r>
      <w:r w:rsidRPr="00F279C5">
        <w:rPr>
          <w:rFonts w:asciiTheme="minorBidi" w:hAnsiTheme="minorBidi" w:cstheme="minorBidi"/>
          <w:shd w:val="clear" w:color="auto" w:fill="FFFFFF"/>
        </w:rPr>
        <w:t>"</w:t>
      </w:r>
      <w:r w:rsidR="009F2F54" w:rsidRPr="00F279C5">
        <w:rPr>
          <w:rFonts w:asciiTheme="minorBidi" w:hAnsiTheme="minorBidi" w:cstheme="minorBidi"/>
          <w:shd w:val="clear" w:color="auto" w:fill="FFFFFF"/>
        </w:rPr>
        <w:t xml:space="preserve"> </w:t>
      </w:r>
      <w:r w:rsidR="002750FA" w:rsidRPr="00F279C5">
        <w:rPr>
          <w:rFonts w:asciiTheme="minorBidi" w:hAnsiTheme="minorBidi" w:cstheme="minorBidi"/>
          <w:shd w:val="clear" w:color="auto" w:fill="FFFFFF"/>
        </w:rPr>
        <w:t xml:space="preserve">vise à </w:t>
      </w:r>
      <w:r w:rsidR="005A5D62" w:rsidRPr="00F279C5">
        <w:rPr>
          <w:rFonts w:asciiTheme="minorBidi" w:hAnsiTheme="minorBidi" w:cstheme="minorBidi"/>
          <w:shd w:val="clear" w:color="auto" w:fill="FFFFFF"/>
        </w:rPr>
        <w:t xml:space="preserve">encourager l’utilisation du système de la propriété intellectuelle comme levier de développement </w:t>
      </w:r>
      <w:r w:rsidR="00CF2713" w:rsidRPr="00F279C5">
        <w:rPr>
          <w:rFonts w:asciiTheme="minorBidi" w:hAnsiTheme="minorBidi" w:cstheme="minorBidi"/>
          <w:shd w:val="clear" w:color="auto" w:fill="FFFFFF"/>
        </w:rPr>
        <w:t>technolo</w:t>
      </w:r>
      <w:r w:rsidR="00681D5B" w:rsidRPr="00F279C5">
        <w:rPr>
          <w:rFonts w:asciiTheme="minorBidi" w:hAnsiTheme="minorBidi" w:cstheme="minorBidi"/>
          <w:shd w:val="clear" w:color="auto" w:fill="FFFFFF"/>
        </w:rPr>
        <w:t xml:space="preserve">gique, </w:t>
      </w:r>
      <w:r w:rsidR="005A5D62" w:rsidRPr="00F279C5">
        <w:rPr>
          <w:rFonts w:asciiTheme="minorBidi" w:hAnsiTheme="minorBidi" w:cstheme="minorBidi"/>
          <w:shd w:val="clear" w:color="auto" w:fill="FFFFFF"/>
        </w:rPr>
        <w:t xml:space="preserve">économique et </w:t>
      </w:r>
      <w:r w:rsidR="00681D5B" w:rsidRPr="00F279C5">
        <w:rPr>
          <w:rFonts w:asciiTheme="minorBidi" w:hAnsiTheme="minorBidi" w:cstheme="minorBidi"/>
          <w:shd w:val="clear" w:color="auto" w:fill="FFFFFF"/>
        </w:rPr>
        <w:t>social</w:t>
      </w:r>
      <w:r w:rsidR="005A5D62" w:rsidRPr="00F279C5">
        <w:rPr>
          <w:rFonts w:asciiTheme="minorBidi" w:hAnsiTheme="minorBidi" w:cstheme="minorBidi"/>
          <w:shd w:val="clear" w:color="auto" w:fill="FFFFFF"/>
        </w:rPr>
        <w:t>.</w:t>
      </w:r>
    </w:p>
    <w:p w14:paraId="0DFC23FA" w14:textId="77777777" w:rsidR="00E11F16" w:rsidRPr="00F279C5" w:rsidRDefault="00BB283E" w:rsidP="000B6990">
      <w:pPr>
        <w:pStyle w:val="NormalWeb"/>
        <w:shd w:val="clear" w:color="auto" w:fill="FFFFFF"/>
        <w:spacing w:before="120" w:beforeAutospacing="0" w:after="120" w:afterAutospacing="0" w:line="276" w:lineRule="auto"/>
        <w:ind w:left="-284"/>
        <w:jc w:val="both"/>
        <w:rPr>
          <w:rFonts w:asciiTheme="minorBidi" w:hAnsiTheme="minorBidi" w:cstheme="minorBidi"/>
          <w:shd w:val="clear" w:color="auto" w:fill="FFFFFF"/>
        </w:rPr>
      </w:pPr>
      <w:r w:rsidRPr="00F279C5">
        <w:rPr>
          <w:rFonts w:asciiTheme="minorBidi" w:hAnsiTheme="minorBidi" w:cstheme="minorBidi"/>
          <w:shd w:val="clear" w:color="auto" w:fill="FFFFFF"/>
        </w:rPr>
        <w:t xml:space="preserve">Pour 2022, la journée </w:t>
      </w:r>
      <w:r w:rsidR="002D0D71">
        <w:rPr>
          <w:rFonts w:asciiTheme="minorBidi" w:hAnsiTheme="minorBidi" w:cstheme="minorBidi"/>
          <w:shd w:val="clear" w:color="auto" w:fill="FFFFFF"/>
        </w:rPr>
        <w:t>est</w:t>
      </w:r>
      <w:r w:rsidRPr="00F279C5">
        <w:rPr>
          <w:rFonts w:asciiTheme="minorBidi" w:hAnsiTheme="minorBidi" w:cstheme="minorBidi"/>
          <w:shd w:val="clear" w:color="auto" w:fill="FFFFFF"/>
        </w:rPr>
        <w:t xml:space="preserve"> placée </w:t>
      </w:r>
      <w:r w:rsidR="00DB1B83" w:rsidRPr="00F279C5">
        <w:rPr>
          <w:rFonts w:asciiTheme="minorBidi" w:hAnsiTheme="minorBidi" w:cstheme="minorBidi"/>
          <w:shd w:val="clear" w:color="auto" w:fill="FFFFFF"/>
        </w:rPr>
        <w:t>sous le signe</w:t>
      </w:r>
      <w:r w:rsidRPr="00F279C5">
        <w:rPr>
          <w:rFonts w:asciiTheme="minorBidi" w:hAnsiTheme="minorBidi" w:cstheme="minorBidi"/>
          <w:shd w:val="clear" w:color="auto" w:fill="FFFFFF"/>
        </w:rPr>
        <w:t xml:space="preserve"> de</w:t>
      </w:r>
      <w:r w:rsidR="002750FA" w:rsidRPr="00F279C5">
        <w:rPr>
          <w:rFonts w:asciiTheme="minorBidi" w:hAnsiTheme="minorBidi" w:cstheme="minorBidi"/>
          <w:shd w:val="clear" w:color="auto" w:fill="FFFFFF"/>
        </w:rPr>
        <w:t xml:space="preserve"> </w:t>
      </w:r>
      <w:r w:rsidRPr="00F279C5">
        <w:rPr>
          <w:rFonts w:asciiTheme="minorBidi" w:hAnsiTheme="minorBidi" w:cstheme="minorBidi"/>
          <w:shd w:val="clear" w:color="auto" w:fill="FFFFFF"/>
        </w:rPr>
        <w:t>"</w:t>
      </w:r>
      <w:r w:rsidR="00937524" w:rsidRPr="00F279C5">
        <w:rPr>
          <w:rFonts w:asciiTheme="minorBidi" w:hAnsiTheme="minorBidi" w:cstheme="minorBidi"/>
          <w:i/>
          <w:iCs/>
          <w:shd w:val="clear" w:color="auto" w:fill="FFFFFF"/>
        </w:rPr>
        <w:t>La propriété intellectuelle et les jeunes</w:t>
      </w:r>
      <w:r w:rsidR="00D018CD">
        <w:rPr>
          <w:rFonts w:asciiTheme="minorBidi" w:hAnsiTheme="minorBidi" w:cstheme="minorBidi"/>
          <w:i/>
          <w:iCs/>
          <w:shd w:val="clear" w:color="auto" w:fill="FFFFFF"/>
        </w:rPr>
        <w:t> :</w:t>
      </w:r>
      <w:r w:rsidR="00937524" w:rsidRPr="00F279C5">
        <w:rPr>
          <w:rFonts w:asciiTheme="minorBidi" w:hAnsiTheme="minorBidi" w:cstheme="minorBidi"/>
          <w:i/>
          <w:iCs/>
          <w:shd w:val="clear" w:color="auto" w:fill="FFFFFF"/>
        </w:rPr>
        <w:t xml:space="preserve"> innover pour un avenir meilleur</w:t>
      </w:r>
      <w:r w:rsidRPr="00F279C5">
        <w:rPr>
          <w:rFonts w:asciiTheme="minorBidi" w:hAnsiTheme="minorBidi" w:cstheme="minorBidi"/>
          <w:shd w:val="clear" w:color="auto" w:fill="FFFFFF"/>
        </w:rPr>
        <w:t>"</w:t>
      </w:r>
      <w:r w:rsidR="00012C77" w:rsidRPr="00F279C5">
        <w:rPr>
          <w:rFonts w:asciiTheme="minorBidi" w:hAnsiTheme="minorBidi" w:cstheme="minorBidi"/>
          <w:shd w:val="clear" w:color="auto" w:fill="FFFFFF"/>
        </w:rPr>
        <w:t xml:space="preserve">. L’objectif étant de </w:t>
      </w:r>
      <w:r w:rsidRPr="00F279C5">
        <w:rPr>
          <w:rFonts w:asciiTheme="minorBidi" w:hAnsiTheme="minorBidi" w:cstheme="minorBidi"/>
          <w:shd w:val="clear" w:color="auto" w:fill="FFFFFF"/>
        </w:rPr>
        <w:t xml:space="preserve">mettre </w:t>
      </w:r>
      <w:r w:rsidR="002E0FA7" w:rsidRPr="00F279C5">
        <w:rPr>
          <w:rFonts w:asciiTheme="minorBidi" w:hAnsiTheme="minorBidi" w:cstheme="minorBidi"/>
          <w:shd w:val="clear" w:color="auto" w:fill="FFFFFF"/>
        </w:rPr>
        <w:t>en avant</w:t>
      </w:r>
      <w:r w:rsidR="00DB1B83" w:rsidRPr="00F279C5">
        <w:rPr>
          <w:rFonts w:asciiTheme="minorBidi" w:hAnsiTheme="minorBidi" w:cstheme="minorBidi"/>
          <w:shd w:val="clear" w:color="auto" w:fill="FFFFFF"/>
        </w:rPr>
        <w:t xml:space="preserve"> l</w:t>
      </w:r>
      <w:r w:rsidR="005A5D62" w:rsidRPr="00F279C5">
        <w:rPr>
          <w:rFonts w:asciiTheme="minorBidi" w:hAnsiTheme="minorBidi" w:cstheme="minorBidi"/>
          <w:shd w:val="clear" w:color="auto" w:fill="FFFFFF"/>
        </w:rPr>
        <w:t>e</w:t>
      </w:r>
      <w:r w:rsidR="00DB1B83" w:rsidRPr="00F279C5">
        <w:rPr>
          <w:rFonts w:asciiTheme="minorBidi" w:hAnsiTheme="minorBidi" w:cstheme="minorBidi"/>
          <w:shd w:val="clear" w:color="auto" w:fill="FFFFFF"/>
        </w:rPr>
        <w:t xml:space="preserve"> potentiel dont disposent les jeunes </w:t>
      </w:r>
      <w:r w:rsidR="0070247C" w:rsidRPr="00F279C5">
        <w:rPr>
          <w:rFonts w:asciiTheme="minorBidi" w:hAnsiTheme="minorBidi" w:cstheme="minorBidi"/>
          <w:shd w:val="clear" w:color="auto" w:fill="FFFFFF"/>
        </w:rPr>
        <w:t>entrepreneurs et porteurs de projets qui apportent</w:t>
      </w:r>
      <w:r w:rsidR="00DB1B83" w:rsidRPr="00F279C5">
        <w:rPr>
          <w:rFonts w:asciiTheme="minorBidi" w:hAnsiTheme="minorBidi" w:cstheme="minorBidi"/>
          <w:shd w:val="clear" w:color="auto" w:fill="FFFFFF"/>
        </w:rPr>
        <w:t xml:space="preserve"> des solutions </w:t>
      </w:r>
      <w:r w:rsidR="0070247C" w:rsidRPr="00F279C5">
        <w:rPr>
          <w:rFonts w:asciiTheme="minorBidi" w:hAnsiTheme="minorBidi" w:cstheme="minorBidi"/>
          <w:shd w:val="clear" w:color="auto" w:fill="FFFFFF"/>
        </w:rPr>
        <w:t>innovantes</w:t>
      </w:r>
      <w:r w:rsidR="005A5D62" w:rsidRPr="00F279C5">
        <w:rPr>
          <w:rFonts w:asciiTheme="minorBidi" w:hAnsiTheme="minorBidi" w:cstheme="minorBidi"/>
          <w:shd w:val="clear" w:color="auto" w:fill="FFFFFF"/>
        </w:rPr>
        <w:t>,</w:t>
      </w:r>
      <w:r w:rsidR="005877AC" w:rsidRPr="00F279C5">
        <w:rPr>
          <w:rFonts w:asciiTheme="minorBidi" w:hAnsiTheme="minorBidi" w:cstheme="minorBidi"/>
          <w:shd w:val="clear" w:color="auto" w:fill="FFFFFF"/>
        </w:rPr>
        <w:t xml:space="preserve"> </w:t>
      </w:r>
      <w:r w:rsidR="00D039A7" w:rsidRPr="00F279C5">
        <w:rPr>
          <w:rFonts w:asciiTheme="minorBidi" w:hAnsiTheme="minorBidi" w:cstheme="minorBidi"/>
          <w:shd w:val="clear" w:color="auto" w:fill="FFFFFF"/>
        </w:rPr>
        <w:t>et</w:t>
      </w:r>
      <w:r w:rsidR="0070247C" w:rsidRPr="00F279C5">
        <w:rPr>
          <w:rFonts w:asciiTheme="minorBidi" w:hAnsiTheme="minorBidi" w:cstheme="minorBidi"/>
          <w:shd w:val="clear" w:color="auto" w:fill="FFFFFF"/>
        </w:rPr>
        <w:t xml:space="preserve"> qui contribuent </w:t>
      </w:r>
      <w:r w:rsidR="005A5D62" w:rsidRPr="00F279C5">
        <w:rPr>
          <w:rFonts w:asciiTheme="minorBidi" w:hAnsiTheme="minorBidi" w:cstheme="minorBidi"/>
          <w:shd w:val="clear" w:color="auto" w:fill="FFFFFF"/>
        </w:rPr>
        <w:t xml:space="preserve">ainsi </w:t>
      </w:r>
      <w:r w:rsidR="0070247C" w:rsidRPr="00F279C5">
        <w:rPr>
          <w:rFonts w:asciiTheme="minorBidi" w:hAnsiTheme="minorBidi" w:cstheme="minorBidi"/>
          <w:shd w:val="clear" w:color="auto" w:fill="FFFFFF"/>
        </w:rPr>
        <w:t>à façonner</w:t>
      </w:r>
      <w:r w:rsidR="0026277E" w:rsidRPr="00F279C5">
        <w:rPr>
          <w:rFonts w:asciiTheme="minorBidi" w:hAnsiTheme="minorBidi" w:cstheme="minorBidi"/>
          <w:shd w:val="clear" w:color="auto" w:fill="FFFFFF"/>
        </w:rPr>
        <w:t xml:space="preserve"> </w:t>
      </w:r>
      <w:r w:rsidR="0070247C" w:rsidRPr="00F279C5">
        <w:rPr>
          <w:rFonts w:asciiTheme="minorBidi" w:hAnsiTheme="minorBidi" w:cstheme="minorBidi"/>
          <w:shd w:val="clear" w:color="auto" w:fill="FFFFFF"/>
        </w:rPr>
        <w:t>un avenir durable</w:t>
      </w:r>
      <w:r w:rsidR="00681D5B" w:rsidRPr="00F279C5">
        <w:rPr>
          <w:rFonts w:asciiTheme="minorBidi" w:hAnsiTheme="minorBidi" w:cstheme="minorBidi"/>
          <w:shd w:val="clear" w:color="auto" w:fill="FFFFFF"/>
        </w:rPr>
        <w:t xml:space="preserve"> et inclusif</w:t>
      </w:r>
      <w:r w:rsidR="0070247C" w:rsidRPr="00F279C5">
        <w:rPr>
          <w:rFonts w:asciiTheme="minorBidi" w:hAnsiTheme="minorBidi" w:cstheme="minorBidi"/>
          <w:shd w:val="clear" w:color="auto" w:fill="FFFFFF"/>
        </w:rPr>
        <w:t>.</w:t>
      </w:r>
    </w:p>
    <w:p w14:paraId="1CFCF4B4" w14:textId="77777777" w:rsidR="00012C77" w:rsidRPr="000B6990" w:rsidRDefault="00012C77" w:rsidP="000B6990">
      <w:pPr>
        <w:pStyle w:val="NormalWeb"/>
        <w:shd w:val="clear" w:color="auto" w:fill="FFFFFF"/>
        <w:spacing w:before="120" w:beforeAutospacing="0" w:after="120" w:afterAutospacing="0" w:line="276" w:lineRule="auto"/>
        <w:ind w:left="-284"/>
        <w:jc w:val="both"/>
        <w:rPr>
          <w:rFonts w:asciiTheme="minorBidi" w:hAnsiTheme="minorBidi" w:cstheme="minorBidi"/>
          <w:shd w:val="clear" w:color="auto" w:fill="FFFFFF"/>
        </w:rPr>
      </w:pPr>
      <w:r w:rsidRPr="000B6990">
        <w:rPr>
          <w:rFonts w:asciiTheme="minorBidi" w:hAnsiTheme="minorBidi" w:cstheme="minorBidi"/>
          <w:shd w:val="clear" w:color="auto" w:fill="FFFFFF"/>
        </w:rPr>
        <w:t>Célébrant également cette journée,</w:t>
      </w:r>
      <w:r w:rsidR="00B27749" w:rsidRPr="000B6990">
        <w:rPr>
          <w:rFonts w:asciiTheme="minorBidi" w:hAnsiTheme="minorBidi" w:cstheme="minorBidi"/>
          <w:shd w:val="clear" w:color="auto" w:fill="FFFFFF"/>
        </w:rPr>
        <w:t xml:space="preserve"> </w:t>
      </w:r>
      <w:r w:rsidR="009228ED" w:rsidRPr="000B6990">
        <w:rPr>
          <w:rFonts w:asciiTheme="minorBidi" w:hAnsiTheme="minorBidi" w:cstheme="minorBidi"/>
          <w:shd w:val="clear" w:color="auto" w:fill="FFFFFF"/>
        </w:rPr>
        <w:t>le Ministère de l’Industrie et du Commerce, l’Office Marocain de la Propriété Industrielle et Commerciale (OMPIC) et la Fondation de Recherche, de Développement et d'Innovation en Sciences et Ingénierie (</w:t>
      </w:r>
      <w:r w:rsidR="00134D91" w:rsidRPr="000B6990">
        <w:rPr>
          <w:rFonts w:asciiTheme="minorBidi" w:hAnsiTheme="minorBidi" w:cstheme="minorBidi"/>
          <w:shd w:val="clear" w:color="auto" w:fill="FFFFFF"/>
        </w:rPr>
        <w:t>FRDISI) organis</w:t>
      </w:r>
      <w:r w:rsidR="009A033B" w:rsidRPr="000B6990">
        <w:rPr>
          <w:rFonts w:asciiTheme="minorBidi" w:hAnsiTheme="minorBidi" w:cstheme="minorBidi"/>
          <w:shd w:val="clear" w:color="auto" w:fill="FFFFFF"/>
        </w:rPr>
        <w:t>ent</w:t>
      </w:r>
      <w:r w:rsidR="00D039A7" w:rsidRPr="000B6990">
        <w:rPr>
          <w:rFonts w:asciiTheme="minorBidi" w:hAnsiTheme="minorBidi" w:cstheme="minorBidi"/>
          <w:shd w:val="clear" w:color="auto" w:fill="FFFFFF"/>
        </w:rPr>
        <w:t xml:space="preserve"> un Forum </w:t>
      </w:r>
      <w:r w:rsidR="009F2F54" w:rsidRPr="000B6990">
        <w:rPr>
          <w:rFonts w:asciiTheme="minorBidi" w:hAnsiTheme="minorBidi" w:cstheme="minorBidi"/>
          <w:shd w:val="clear" w:color="auto" w:fill="FFFFFF"/>
        </w:rPr>
        <w:t xml:space="preserve">de Haut Niveau </w:t>
      </w:r>
      <w:r w:rsidR="00D039A7" w:rsidRPr="000B6990">
        <w:rPr>
          <w:rFonts w:asciiTheme="minorBidi" w:hAnsiTheme="minorBidi" w:cstheme="minorBidi"/>
          <w:shd w:val="clear" w:color="auto" w:fill="FFFFFF"/>
        </w:rPr>
        <w:t>sous le thème</w:t>
      </w:r>
      <w:r w:rsidR="005877AC" w:rsidRPr="000B6990">
        <w:rPr>
          <w:rFonts w:asciiTheme="minorBidi" w:hAnsiTheme="minorBidi" w:cstheme="minorBidi"/>
          <w:shd w:val="clear" w:color="auto" w:fill="FFFFFF"/>
        </w:rPr>
        <w:t xml:space="preserve"> </w:t>
      </w:r>
      <w:r w:rsidRPr="000B6990">
        <w:rPr>
          <w:rFonts w:asciiTheme="minorBidi" w:hAnsiTheme="minorBidi" w:cstheme="minorBidi"/>
          <w:shd w:val="clear" w:color="auto" w:fill="FFFFFF"/>
        </w:rPr>
        <w:t>"</w:t>
      </w:r>
      <w:r w:rsidR="00681D5B" w:rsidRPr="000B6990">
        <w:rPr>
          <w:rFonts w:asciiTheme="minorBidi" w:hAnsiTheme="minorBidi" w:cstheme="minorBidi"/>
          <w:shd w:val="clear" w:color="auto" w:fill="FFFFFF"/>
        </w:rPr>
        <w:t xml:space="preserve">La propriété industrielle au service de l’innovation et la créativité et levier de la relance économique du </w:t>
      </w:r>
      <w:r w:rsidR="00150FC9" w:rsidRPr="000B6990">
        <w:rPr>
          <w:rFonts w:asciiTheme="minorBidi" w:hAnsiTheme="minorBidi" w:cstheme="minorBidi"/>
          <w:shd w:val="clear" w:color="auto" w:fill="FFFFFF"/>
        </w:rPr>
        <w:t>Maroc</w:t>
      </w:r>
      <w:r w:rsidRPr="000B6990">
        <w:rPr>
          <w:rFonts w:asciiTheme="minorBidi" w:hAnsiTheme="minorBidi" w:cstheme="minorBidi"/>
          <w:shd w:val="clear" w:color="auto" w:fill="FFFFFF"/>
        </w:rPr>
        <w:t>"</w:t>
      </w:r>
      <w:r w:rsidR="001A4A93" w:rsidRPr="000B6990">
        <w:rPr>
          <w:rFonts w:asciiTheme="minorBidi" w:hAnsiTheme="minorBidi" w:cstheme="minorBidi"/>
          <w:shd w:val="clear" w:color="auto" w:fill="FFFFFF"/>
        </w:rPr>
        <w:t>.</w:t>
      </w:r>
    </w:p>
    <w:p w14:paraId="2F4470CA" w14:textId="77777777" w:rsidR="00372D1D" w:rsidRPr="000B6990" w:rsidRDefault="00012C77" w:rsidP="000B6990">
      <w:pPr>
        <w:pStyle w:val="NormalWeb"/>
        <w:shd w:val="clear" w:color="auto" w:fill="FFFFFF"/>
        <w:spacing w:before="120" w:beforeAutospacing="0" w:after="120" w:afterAutospacing="0" w:line="276" w:lineRule="auto"/>
        <w:ind w:left="-284"/>
        <w:jc w:val="both"/>
        <w:rPr>
          <w:rFonts w:asciiTheme="minorBidi" w:hAnsiTheme="minorBidi" w:cstheme="minorBidi"/>
          <w:shd w:val="clear" w:color="auto" w:fill="FFFFFF"/>
        </w:rPr>
      </w:pPr>
      <w:r w:rsidRPr="000B6990">
        <w:rPr>
          <w:rFonts w:asciiTheme="minorBidi" w:hAnsiTheme="minorBidi" w:cstheme="minorBidi"/>
          <w:shd w:val="clear" w:color="auto" w:fill="FFFFFF"/>
        </w:rPr>
        <w:t xml:space="preserve">Présidé </w:t>
      </w:r>
      <w:r w:rsidR="00975039" w:rsidRPr="000B6990">
        <w:rPr>
          <w:rFonts w:asciiTheme="minorBidi" w:hAnsiTheme="minorBidi" w:cstheme="minorBidi"/>
          <w:shd w:val="clear" w:color="auto" w:fill="FFFFFF"/>
        </w:rPr>
        <w:t xml:space="preserve">par </w:t>
      </w:r>
      <w:r w:rsidRPr="000B6990">
        <w:rPr>
          <w:rFonts w:asciiTheme="minorBidi" w:hAnsiTheme="minorBidi" w:cstheme="minorBidi"/>
          <w:shd w:val="clear" w:color="auto" w:fill="FFFFFF"/>
        </w:rPr>
        <w:t xml:space="preserve">Monsieur </w:t>
      </w:r>
      <w:r w:rsidR="0007342F" w:rsidRPr="000B6990">
        <w:rPr>
          <w:rFonts w:asciiTheme="minorBidi" w:hAnsiTheme="minorBidi" w:cstheme="minorBidi"/>
          <w:shd w:val="clear" w:color="auto" w:fill="FFFFFF"/>
        </w:rPr>
        <w:t xml:space="preserve">Ryad </w:t>
      </w:r>
      <w:proofErr w:type="spellStart"/>
      <w:r w:rsidR="0007342F" w:rsidRPr="000B6990">
        <w:rPr>
          <w:rFonts w:asciiTheme="minorBidi" w:hAnsiTheme="minorBidi" w:cstheme="minorBidi"/>
          <w:shd w:val="clear" w:color="auto" w:fill="FFFFFF"/>
        </w:rPr>
        <w:t>Mezzour</w:t>
      </w:r>
      <w:proofErr w:type="spellEnd"/>
      <w:r w:rsidR="0007342F" w:rsidRPr="000B6990">
        <w:rPr>
          <w:rFonts w:asciiTheme="minorBidi" w:hAnsiTheme="minorBidi" w:cstheme="minorBidi"/>
          <w:shd w:val="clear" w:color="auto" w:fill="FFFFFF"/>
        </w:rPr>
        <w:t xml:space="preserve">, </w:t>
      </w:r>
      <w:r w:rsidRPr="000B6990">
        <w:rPr>
          <w:rFonts w:asciiTheme="minorBidi" w:hAnsiTheme="minorBidi" w:cstheme="minorBidi"/>
          <w:shd w:val="clear" w:color="auto" w:fill="FFFFFF"/>
        </w:rPr>
        <w:t>Ministre de l’</w:t>
      </w:r>
      <w:r w:rsidR="009A033B" w:rsidRPr="000B6990">
        <w:rPr>
          <w:rFonts w:asciiTheme="minorBidi" w:hAnsiTheme="minorBidi" w:cstheme="minorBidi"/>
          <w:shd w:val="clear" w:color="auto" w:fill="FFFFFF"/>
        </w:rPr>
        <w:t>I</w:t>
      </w:r>
      <w:r w:rsidRPr="000B6990">
        <w:rPr>
          <w:rFonts w:asciiTheme="minorBidi" w:hAnsiTheme="minorBidi" w:cstheme="minorBidi"/>
          <w:shd w:val="clear" w:color="auto" w:fill="FFFFFF"/>
        </w:rPr>
        <w:t>ndustrie et du Commerce</w:t>
      </w:r>
      <w:r w:rsidR="0007342F" w:rsidRPr="000B6990">
        <w:rPr>
          <w:rFonts w:asciiTheme="minorBidi" w:hAnsiTheme="minorBidi" w:cstheme="minorBidi"/>
          <w:shd w:val="clear" w:color="auto" w:fill="FFFFFF"/>
        </w:rPr>
        <w:t>, cet événement</w:t>
      </w:r>
      <w:r w:rsidRPr="000B6990">
        <w:rPr>
          <w:rFonts w:asciiTheme="minorBidi" w:hAnsiTheme="minorBidi" w:cstheme="minorBidi"/>
          <w:shd w:val="clear" w:color="auto" w:fill="FFFFFF"/>
        </w:rPr>
        <w:t xml:space="preserve"> </w:t>
      </w:r>
      <w:r w:rsidR="006A7B0F" w:rsidRPr="000B6990">
        <w:rPr>
          <w:rFonts w:asciiTheme="minorBidi" w:hAnsiTheme="minorBidi" w:cstheme="minorBidi"/>
          <w:shd w:val="clear" w:color="auto" w:fill="FFFFFF"/>
        </w:rPr>
        <w:t xml:space="preserve">a </w:t>
      </w:r>
      <w:r w:rsidRPr="000B6990">
        <w:rPr>
          <w:rFonts w:asciiTheme="minorBidi" w:hAnsiTheme="minorBidi" w:cstheme="minorBidi"/>
          <w:shd w:val="clear" w:color="auto" w:fill="FFFFFF"/>
        </w:rPr>
        <w:t>c</w:t>
      </w:r>
      <w:r w:rsidR="00681D5B" w:rsidRPr="000B6990">
        <w:rPr>
          <w:rFonts w:asciiTheme="minorBidi" w:hAnsiTheme="minorBidi" w:cstheme="minorBidi"/>
          <w:shd w:val="clear" w:color="auto" w:fill="FFFFFF"/>
        </w:rPr>
        <w:t>onstitu</w:t>
      </w:r>
      <w:r w:rsidR="006A7B0F" w:rsidRPr="000B6990">
        <w:rPr>
          <w:rFonts w:asciiTheme="minorBidi" w:hAnsiTheme="minorBidi" w:cstheme="minorBidi"/>
          <w:shd w:val="clear" w:color="auto" w:fill="FFFFFF"/>
        </w:rPr>
        <w:t>é</w:t>
      </w:r>
      <w:r w:rsidR="00681D5B" w:rsidRPr="000B6990">
        <w:rPr>
          <w:rFonts w:asciiTheme="minorBidi" w:hAnsiTheme="minorBidi" w:cstheme="minorBidi"/>
          <w:shd w:val="clear" w:color="auto" w:fill="FFFFFF"/>
        </w:rPr>
        <w:t xml:space="preserve"> </w:t>
      </w:r>
      <w:r w:rsidR="0007342F" w:rsidRPr="000B6990">
        <w:rPr>
          <w:rFonts w:asciiTheme="minorBidi" w:hAnsiTheme="minorBidi" w:cstheme="minorBidi"/>
          <w:shd w:val="clear" w:color="auto" w:fill="FFFFFF"/>
        </w:rPr>
        <w:t>une grande occasion pour</w:t>
      </w:r>
      <w:r w:rsidR="00681D5B" w:rsidRPr="000B6990">
        <w:rPr>
          <w:rFonts w:asciiTheme="minorBidi" w:hAnsiTheme="minorBidi" w:cstheme="minorBidi"/>
          <w:shd w:val="clear" w:color="auto" w:fill="FFFFFF"/>
        </w:rPr>
        <w:t xml:space="preserve"> mettre en exergue </w:t>
      </w:r>
      <w:r w:rsidR="005474D6" w:rsidRPr="000B6990">
        <w:rPr>
          <w:rFonts w:asciiTheme="minorBidi" w:hAnsiTheme="minorBidi" w:cstheme="minorBidi"/>
          <w:shd w:val="clear" w:color="auto" w:fill="FFFFFF"/>
        </w:rPr>
        <w:t xml:space="preserve">la dimension </w:t>
      </w:r>
      <w:r w:rsidR="00681D5B" w:rsidRPr="000B6990">
        <w:rPr>
          <w:rFonts w:asciiTheme="minorBidi" w:hAnsiTheme="minorBidi" w:cstheme="minorBidi"/>
          <w:shd w:val="clear" w:color="auto" w:fill="FFFFFF"/>
        </w:rPr>
        <w:t xml:space="preserve">stratégique </w:t>
      </w:r>
      <w:r w:rsidR="005474D6" w:rsidRPr="000B6990">
        <w:rPr>
          <w:rFonts w:asciiTheme="minorBidi" w:hAnsiTheme="minorBidi" w:cstheme="minorBidi"/>
          <w:shd w:val="clear" w:color="auto" w:fill="FFFFFF"/>
        </w:rPr>
        <w:t>et intersectorielle de l</w:t>
      </w:r>
      <w:r w:rsidR="00681D5B" w:rsidRPr="000B6990">
        <w:rPr>
          <w:rFonts w:asciiTheme="minorBidi" w:hAnsiTheme="minorBidi" w:cstheme="minorBidi"/>
          <w:shd w:val="clear" w:color="auto" w:fill="FFFFFF"/>
        </w:rPr>
        <w:t xml:space="preserve">a propriété industrielle </w:t>
      </w:r>
      <w:r w:rsidR="009A033B" w:rsidRPr="000B6990">
        <w:rPr>
          <w:rFonts w:asciiTheme="minorBidi" w:hAnsiTheme="minorBidi" w:cstheme="minorBidi"/>
          <w:shd w:val="clear" w:color="auto" w:fill="FFFFFF"/>
        </w:rPr>
        <w:t xml:space="preserve">et son rôle dans </w:t>
      </w:r>
      <w:r w:rsidR="00FB2171" w:rsidRPr="000B6990">
        <w:rPr>
          <w:rFonts w:asciiTheme="minorBidi" w:hAnsiTheme="minorBidi" w:cstheme="minorBidi"/>
          <w:shd w:val="clear" w:color="auto" w:fill="FFFFFF"/>
        </w:rPr>
        <w:t xml:space="preserve">la valorisation de la créativité et de l’innovation </w:t>
      </w:r>
      <w:r w:rsidR="008F560D" w:rsidRPr="000B6990">
        <w:rPr>
          <w:rFonts w:asciiTheme="minorBidi" w:hAnsiTheme="minorBidi" w:cstheme="minorBidi"/>
          <w:shd w:val="clear" w:color="auto" w:fill="FFFFFF"/>
        </w:rPr>
        <w:t>et dans la création</w:t>
      </w:r>
      <w:r w:rsidR="00042E1E" w:rsidRPr="000B6990">
        <w:rPr>
          <w:rFonts w:asciiTheme="minorBidi" w:hAnsiTheme="minorBidi" w:cstheme="minorBidi"/>
          <w:shd w:val="clear" w:color="auto" w:fill="FFFFFF"/>
        </w:rPr>
        <w:t xml:space="preserve"> d</w:t>
      </w:r>
      <w:r w:rsidR="00FB2171" w:rsidRPr="000B6990">
        <w:rPr>
          <w:rFonts w:asciiTheme="minorBidi" w:hAnsiTheme="minorBidi" w:cstheme="minorBidi"/>
          <w:shd w:val="clear" w:color="auto" w:fill="FFFFFF"/>
        </w:rPr>
        <w:t>’</w:t>
      </w:r>
      <w:r w:rsidR="00042E1E" w:rsidRPr="000B6990">
        <w:rPr>
          <w:rFonts w:asciiTheme="minorBidi" w:hAnsiTheme="minorBidi" w:cstheme="minorBidi"/>
          <w:shd w:val="clear" w:color="auto" w:fill="FFFFFF"/>
        </w:rPr>
        <w:t>actifs immatériels à forte valeur économique.</w:t>
      </w:r>
    </w:p>
    <w:p w14:paraId="6FA7AF3A" w14:textId="77777777" w:rsidR="000B6990" w:rsidRPr="000B6990" w:rsidRDefault="000B6990" w:rsidP="001B46C4">
      <w:pPr>
        <w:pStyle w:val="NormalWeb"/>
        <w:shd w:val="clear" w:color="auto" w:fill="FFFFFF"/>
        <w:spacing w:before="120" w:beforeAutospacing="0" w:after="120" w:afterAutospacing="0" w:line="276" w:lineRule="auto"/>
        <w:ind w:left="-284"/>
        <w:jc w:val="both"/>
        <w:rPr>
          <w:rFonts w:asciiTheme="minorBidi" w:hAnsiTheme="minorBidi" w:cstheme="minorBidi"/>
          <w:shd w:val="clear" w:color="auto" w:fill="FFFFFF"/>
        </w:rPr>
      </w:pPr>
      <w:r w:rsidRPr="000B6990">
        <w:rPr>
          <w:rFonts w:asciiTheme="minorBidi" w:hAnsiTheme="minorBidi" w:cstheme="minorBidi"/>
          <w:shd w:val="clear" w:color="auto" w:fill="FFFFFF"/>
        </w:rPr>
        <w:t xml:space="preserve">« De la crise sanitaire, nous en sommes sortis plus forts, grâce à nos acquis, à notre potentiel et à nos compétences. C’est sur cette base solide que la relance économique se fraie un chemin vers un avenir des plus prometteurs, sous le Leadership de Sa Majesté le Roi Mohammed VI, que Dieu L’Assiste. Aujourd’hui, plus que tout autre jour, nous avons besoin de nos jeunes, de leurs talents, de leur ingéniosité pour être les leviers stratégiques du Maroc de demain. </w:t>
      </w:r>
      <w:r w:rsidR="001B46C4">
        <w:rPr>
          <w:rFonts w:asciiTheme="minorBidi" w:hAnsiTheme="minorBidi" w:cstheme="minorBidi"/>
          <w:shd w:val="clear" w:color="auto" w:fill="FFFFFF"/>
        </w:rPr>
        <w:t xml:space="preserve"> </w:t>
      </w:r>
      <w:r w:rsidRPr="000B6990">
        <w:rPr>
          <w:rFonts w:asciiTheme="minorBidi" w:hAnsiTheme="minorBidi" w:cstheme="minorBidi"/>
          <w:shd w:val="clear" w:color="auto" w:fill="FFFFFF"/>
        </w:rPr>
        <w:t>Voilà pourquoi nous avons consacré cette</w:t>
      </w:r>
      <w:r>
        <w:rPr>
          <w:rFonts w:asciiTheme="minorBidi" w:hAnsiTheme="minorBidi" w:cstheme="minorBidi"/>
          <w:shd w:val="clear" w:color="auto" w:fill="FFFFFF"/>
        </w:rPr>
        <w:t xml:space="preserve"> </w:t>
      </w:r>
      <w:r w:rsidRPr="000B6990">
        <w:rPr>
          <w:rFonts w:asciiTheme="minorBidi" w:hAnsiTheme="minorBidi" w:cstheme="minorBidi"/>
          <w:shd w:val="clear" w:color="auto" w:fill="FFFFFF"/>
        </w:rPr>
        <w:t>journée mondiale de la propriété intellectuelle</w:t>
      </w:r>
      <w:r w:rsidR="001B46C4">
        <w:rPr>
          <w:rFonts w:asciiTheme="minorBidi" w:hAnsiTheme="minorBidi" w:cstheme="minorBidi"/>
          <w:shd w:val="clear" w:color="auto" w:fill="FFFFFF"/>
        </w:rPr>
        <w:t xml:space="preserve"> </w:t>
      </w:r>
      <w:r w:rsidRPr="000B6990">
        <w:rPr>
          <w:rFonts w:asciiTheme="minorBidi" w:hAnsiTheme="minorBidi" w:cstheme="minorBidi"/>
          <w:shd w:val="clear" w:color="auto" w:fill="FFFFFF"/>
        </w:rPr>
        <w:t xml:space="preserve">aux jeunes, qu’ils soient porteurs de projets, </w:t>
      </w:r>
      <w:proofErr w:type="spellStart"/>
      <w:r w:rsidRPr="000B6990">
        <w:rPr>
          <w:rFonts w:asciiTheme="minorBidi" w:hAnsiTheme="minorBidi" w:cstheme="minorBidi"/>
          <w:shd w:val="clear" w:color="auto" w:fill="FFFFFF"/>
        </w:rPr>
        <w:t>startupeurs</w:t>
      </w:r>
      <w:proofErr w:type="spellEnd"/>
      <w:r w:rsidRPr="000B6990">
        <w:rPr>
          <w:rFonts w:asciiTheme="minorBidi" w:hAnsiTheme="minorBidi" w:cstheme="minorBidi"/>
          <w:shd w:val="clear" w:color="auto" w:fill="FFFFFF"/>
        </w:rPr>
        <w:t xml:space="preserve"> ou entrepreneurs, ils sont source de créativité et d’innovation. Leurs idées peuvent aboutir à la création de marques, à des brevets d’invention ou encore à des dessins et modèles industriels et doivent être protégées de toute contrefaçon », a déclaré M. </w:t>
      </w:r>
      <w:proofErr w:type="spellStart"/>
      <w:r w:rsidRPr="000B6990">
        <w:rPr>
          <w:rFonts w:asciiTheme="minorBidi" w:hAnsiTheme="minorBidi" w:cstheme="minorBidi"/>
          <w:shd w:val="clear" w:color="auto" w:fill="FFFFFF"/>
        </w:rPr>
        <w:t>Mezzour</w:t>
      </w:r>
      <w:proofErr w:type="spellEnd"/>
      <w:r w:rsidRPr="000B6990">
        <w:rPr>
          <w:rFonts w:asciiTheme="minorBidi" w:hAnsiTheme="minorBidi" w:cstheme="minorBidi"/>
          <w:shd w:val="clear" w:color="auto" w:fill="FFFFFF"/>
        </w:rPr>
        <w:t xml:space="preserve">. </w:t>
      </w:r>
    </w:p>
    <w:p w14:paraId="0EFA269B" w14:textId="77777777" w:rsidR="000B6990" w:rsidRPr="000B6990" w:rsidRDefault="000B6990" w:rsidP="000B6990">
      <w:pPr>
        <w:pStyle w:val="NormalWeb"/>
        <w:shd w:val="clear" w:color="auto" w:fill="FFFFFF"/>
        <w:spacing w:before="120" w:beforeAutospacing="0" w:after="120" w:afterAutospacing="0" w:line="276" w:lineRule="auto"/>
        <w:ind w:left="-284"/>
        <w:jc w:val="both"/>
        <w:rPr>
          <w:rFonts w:asciiTheme="minorBidi" w:hAnsiTheme="minorBidi" w:cstheme="minorBidi"/>
          <w:shd w:val="clear" w:color="auto" w:fill="FFFFFF"/>
        </w:rPr>
      </w:pPr>
      <w:r w:rsidRPr="000B6990">
        <w:rPr>
          <w:rFonts w:asciiTheme="minorBidi" w:hAnsiTheme="minorBidi" w:cstheme="minorBidi"/>
          <w:shd w:val="clear" w:color="auto" w:fill="FFFFFF"/>
        </w:rPr>
        <w:lastRenderedPageBreak/>
        <w:t>Il a également souligné : « Le rôle des offices nationaux de la propriété industrielle et de l'OMPI dans le soutien continu des innovateurs est appelé à se renforcer davantage. Et pour permettre à nos jeunes créateurs de tirer profit de leurs inventions, nous mettrons à leur disposition des outils et programmes pour assurer la protection et la valorisation de leur propriété industrielle, le développement de compétences et leur fournir des services de veille et d’information »</w:t>
      </w:r>
    </w:p>
    <w:p w14:paraId="2DA7B664" w14:textId="77777777" w:rsidR="00F279C5" w:rsidRPr="000B6990" w:rsidRDefault="003B37EE" w:rsidP="000B6990">
      <w:pPr>
        <w:pStyle w:val="NormalWeb"/>
        <w:shd w:val="clear" w:color="auto" w:fill="FFFFFF"/>
        <w:spacing w:before="120" w:beforeAutospacing="0" w:after="120" w:afterAutospacing="0" w:line="276" w:lineRule="auto"/>
        <w:ind w:left="-284"/>
        <w:jc w:val="both"/>
        <w:rPr>
          <w:rFonts w:asciiTheme="minorBidi" w:hAnsiTheme="minorBidi" w:cstheme="minorBidi"/>
          <w:shd w:val="clear" w:color="auto" w:fill="FFFFFF"/>
        </w:rPr>
      </w:pPr>
      <w:r w:rsidRPr="000B6990">
        <w:rPr>
          <w:rFonts w:asciiTheme="minorBidi" w:hAnsiTheme="minorBidi" w:cstheme="minorBidi"/>
          <w:shd w:val="clear" w:color="auto" w:fill="FFFFFF"/>
        </w:rPr>
        <w:t xml:space="preserve">Appuyant les objectifs de cette journée, Monsieur Abdelaziz </w:t>
      </w:r>
      <w:proofErr w:type="spellStart"/>
      <w:r w:rsidRPr="000B6990">
        <w:rPr>
          <w:rFonts w:asciiTheme="minorBidi" w:hAnsiTheme="minorBidi" w:cstheme="minorBidi"/>
          <w:shd w:val="clear" w:color="auto" w:fill="FFFFFF"/>
        </w:rPr>
        <w:t>Babqiqi</w:t>
      </w:r>
      <w:proofErr w:type="spellEnd"/>
      <w:r w:rsidRPr="000B6990">
        <w:rPr>
          <w:rFonts w:asciiTheme="minorBidi" w:hAnsiTheme="minorBidi" w:cstheme="minorBidi"/>
          <w:shd w:val="clear" w:color="auto" w:fill="FFFFFF"/>
        </w:rPr>
        <w:t>, Directeur Général de l’OMPIC</w:t>
      </w:r>
      <w:r w:rsidR="000D6E25" w:rsidRPr="000B6990">
        <w:rPr>
          <w:rFonts w:asciiTheme="minorBidi" w:hAnsiTheme="minorBidi" w:cstheme="minorBidi"/>
          <w:shd w:val="clear" w:color="auto" w:fill="FFFFFF"/>
        </w:rPr>
        <w:t>,</w:t>
      </w:r>
      <w:r w:rsidRPr="000B6990">
        <w:rPr>
          <w:rFonts w:asciiTheme="minorBidi" w:hAnsiTheme="minorBidi" w:cstheme="minorBidi"/>
          <w:shd w:val="clear" w:color="auto" w:fill="FFFFFF"/>
        </w:rPr>
        <w:t xml:space="preserve"> </w:t>
      </w:r>
      <w:r w:rsidR="006A7B0F" w:rsidRPr="000B6990">
        <w:rPr>
          <w:rFonts w:asciiTheme="minorBidi" w:hAnsiTheme="minorBidi" w:cstheme="minorBidi"/>
          <w:shd w:val="clear" w:color="auto" w:fill="FFFFFF"/>
        </w:rPr>
        <w:t xml:space="preserve">a </w:t>
      </w:r>
      <w:r w:rsidRPr="000B6990">
        <w:rPr>
          <w:rFonts w:asciiTheme="minorBidi" w:hAnsiTheme="minorBidi" w:cstheme="minorBidi"/>
          <w:shd w:val="clear" w:color="auto" w:fill="FFFFFF"/>
        </w:rPr>
        <w:t>précis</w:t>
      </w:r>
      <w:r w:rsidR="006A7B0F" w:rsidRPr="000B6990">
        <w:rPr>
          <w:rFonts w:asciiTheme="minorBidi" w:hAnsiTheme="minorBidi" w:cstheme="minorBidi"/>
          <w:shd w:val="clear" w:color="auto" w:fill="FFFFFF"/>
        </w:rPr>
        <w:t>é</w:t>
      </w:r>
      <w:r w:rsidRPr="000B6990">
        <w:rPr>
          <w:rFonts w:asciiTheme="minorBidi" w:hAnsiTheme="minorBidi" w:cstheme="minorBidi"/>
          <w:shd w:val="clear" w:color="auto" w:fill="FFFFFF"/>
        </w:rPr>
        <w:t xml:space="preserve"> que </w:t>
      </w:r>
      <w:r w:rsidR="00975039" w:rsidRPr="000B6990">
        <w:rPr>
          <w:rFonts w:asciiTheme="minorBidi" w:hAnsiTheme="minorBidi" w:cstheme="minorBidi"/>
          <w:shd w:val="clear" w:color="auto" w:fill="FFFFFF"/>
        </w:rPr>
        <w:t>"</w:t>
      </w:r>
      <w:r w:rsidR="007909CA" w:rsidRPr="000B6990">
        <w:rPr>
          <w:rFonts w:asciiTheme="minorBidi" w:hAnsiTheme="minorBidi" w:cstheme="minorBidi"/>
          <w:shd w:val="clear" w:color="auto" w:fill="FFFFFF"/>
        </w:rPr>
        <w:t xml:space="preserve"> l’OMPIC s’assigne comme objectif </w:t>
      </w:r>
      <w:r w:rsidR="00B9287C" w:rsidRPr="000B6990">
        <w:rPr>
          <w:rFonts w:asciiTheme="minorBidi" w:hAnsiTheme="minorBidi" w:cstheme="minorBidi"/>
          <w:shd w:val="clear" w:color="auto" w:fill="FFFFFF"/>
        </w:rPr>
        <w:t xml:space="preserve">de soutenir </w:t>
      </w:r>
      <w:r w:rsidR="007909CA" w:rsidRPr="000B6990">
        <w:rPr>
          <w:rFonts w:asciiTheme="minorBidi" w:hAnsiTheme="minorBidi" w:cstheme="minorBidi"/>
          <w:shd w:val="clear" w:color="auto" w:fill="FFFFFF"/>
        </w:rPr>
        <w:t>le développement de</w:t>
      </w:r>
      <w:r w:rsidR="00D80B58" w:rsidRPr="000B6990">
        <w:rPr>
          <w:rFonts w:asciiTheme="minorBidi" w:hAnsiTheme="minorBidi" w:cstheme="minorBidi"/>
          <w:shd w:val="clear" w:color="auto" w:fill="FFFFFF"/>
        </w:rPr>
        <w:t xml:space="preserve"> no</w:t>
      </w:r>
      <w:r w:rsidR="007909CA" w:rsidRPr="000B6990">
        <w:rPr>
          <w:rFonts w:asciiTheme="minorBidi" w:hAnsiTheme="minorBidi" w:cstheme="minorBidi"/>
          <w:shd w:val="clear" w:color="auto" w:fill="FFFFFF"/>
        </w:rPr>
        <w:t>s entreprises à travers les services qu’il offre en matière de protection et de valorisation</w:t>
      </w:r>
      <w:r w:rsidR="00B16B5D" w:rsidRPr="000B6990">
        <w:rPr>
          <w:rFonts w:asciiTheme="minorBidi" w:hAnsiTheme="minorBidi" w:cstheme="minorBidi"/>
          <w:shd w:val="clear" w:color="auto" w:fill="FFFFFF"/>
        </w:rPr>
        <w:t xml:space="preserve"> </w:t>
      </w:r>
      <w:r w:rsidR="007909CA" w:rsidRPr="000B6990">
        <w:rPr>
          <w:rFonts w:asciiTheme="minorBidi" w:hAnsiTheme="minorBidi" w:cstheme="minorBidi"/>
          <w:shd w:val="clear" w:color="auto" w:fill="FFFFFF"/>
        </w:rPr>
        <w:t xml:space="preserve">des actifs immatériels. La priorité est </w:t>
      </w:r>
      <w:r w:rsidR="00D80B58" w:rsidRPr="000B6990">
        <w:rPr>
          <w:rFonts w:asciiTheme="minorBidi" w:hAnsiTheme="minorBidi" w:cstheme="minorBidi"/>
          <w:shd w:val="clear" w:color="auto" w:fill="FFFFFF"/>
        </w:rPr>
        <w:t xml:space="preserve">également </w:t>
      </w:r>
      <w:r w:rsidR="007909CA" w:rsidRPr="000B6990">
        <w:rPr>
          <w:rFonts w:asciiTheme="minorBidi" w:hAnsiTheme="minorBidi" w:cstheme="minorBidi"/>
          <w:shd w:val="clear" w:color="auto" w:fill="FFFFFF"/>
        </w:rPr>
        <w:t>accordée dans ce sens au renforcement des actions d’accompagnement en faveur des jeunes entrepreneurs, startupers et porteurs de projet</w:t>
      </w:r>
      <w:r w:rsidR="00D80B58" w:rsidRPr="000B6990">
        <w:rPr>
          <w:rFonts w:asciiTheme="minorBidi" w:hAnsiTheme="minorBidi" w:cstheme="minorBidi"/>
          <w:shd w:val="clear" w:color="auto" w:fill="FFFFFF"/>
        </w:rPr>
        <w:t>, et ce,</w:t>
      </w:r>
      <w:r w:rsidR="00110E30" w:rsidRPr="000B6990">
        <w:rPr>
          <w:rFonts w:asciiTheme="minorBidi" w:hAnsiTheme="minorBidi" w:cstheme="minorBidi"/>
          <w:shd w:val="clear" w:color="auto" w:fill="FFFFFF"/>
        </w:rPr>
        <w:t xml:space="preserve"> en vue d’atteindre une utilisation efficace des outils de la propriété industrielle</w:t>
      </w:r>
      <w:r w:rsidR="00D80B58" w:rsidRPr="000B6990">
        <w:rPr>
          <w:rFonts w:asciiTheme="minorBidi" w:hAnsiTheme="minorBidi" w:cstheme="minorBidi"/>
          <w:shd w:val="clear" w:color="auto" w:fill="FFFFFF"/>
        </w:rPr>
        <w:t>,</w:t>
      </w:r>
      <w:r w:rsidR="00975039" w:rsidRPr="000B6990">
        <w:rPr>
          <w:rFonts w:asciiTheme="minorBidi" w:hAnsiTheme="minorBidi" w:cstheme="minorBidi"/>
          <w:shd w:val="clear" w:color="auto" w:fill="FFFFFF"/>
        </w:rPr>
        <w:t> </w:t>
      </w:r>
      <w:r w:rsidR="00D80B58" w:rsidRPr="000B6990">
        <w:rPr>
          <w:rFonts w:asciiTheme="minorBidi" w:hAnsiTheme="minorBidi" w:cstheme="minorBidi"/>
          <w:shd w:val="clear" w:color="auto" w:fill="FFFFFF"/>
        </w:rPr>
        <w:t xml:space="preserve">qui leur permettra de gagner en compétitivité et en croissance. </w:t>
      </w:r>
      <w:r w:rsidR="00975039" w:rsidRPr="000B6990">
        <w:rPr>
          <w:rFonts w:asciiTheme="minorBidi" w:hAnsiTheme="minorBidi" w:cstheme="minorBidi"/>
          <w:shd w:val="clear" w:color="auto" w:fill="FFFFFF"/>
        </w:rPr>
        <w:t>"</w:t>
      </w:r>
    </w:p>
    <w:p w14:paraId="160CE901" w14:textId="77777777" w:rsidR="00F279C5" w:rsidRPr="000B6990" w:rsidRDefault="00B16B5D" w:rsidP="000B6990">
      <w:pPr>
        <w:pStyle w:val="NormalWeb"/>
        <w:shd w:val="clear" w:color="auto" w:fill="FFFFFF"/>
        <w:spacing w:before="120" w:beforeAutospacing="0" w:after="120" w:afterAutospacing="0" w:line="276" w:lineRule="auto"/>
        <w:ind w:left="-284"/>
        <w:jc w:val="both"/>
        <w:rPr>
          <w:rFonts w:asciiTheme="minorBidi" w:hAnsiTheme="minorBidi" w:cstheme="minorBidi"/>
          <w:shd w:val="clear" w:color="auto" w:fill="FFFFFF"/>
        </w:rPr>
      </w:pPr>
      <w:r w:rsidRPr="000B6990">
        <w:rPr>
          <w:rFonts w:asciiTheme="minorBidi" w:hAnsiTheme="minorBidi" w:cstheme="minorBidi"/>
          <w:shd w:val="clear" w:color="auto" w:fill="FFFFFF"/>
        </w:rPr>
        <w:t>En marge de ce forum, l</w:t>
      </w:r>
      <w:r w:rsidR="00F2702A" w:rsidRPr="000B6990">
        <w:rPr>
          <w:rFonts w:asciiTheme="minorBidi" w:hAnsiTheme="minorBidi" w:cstheme="minorBidi"/>
          <w:shd w:val="clear" w:color="auto" w:fill="FFFFFF"/>
        </w:rPr>
        <w:t>’OMPIC</w:t>
      </w:r>
      <w:r w:rsidRPr="000B6990">
        <w:rPr>
          <w:rFonts w:asciiTheme="minorBidi" w:hAnsiTheme="minorBidi" w:cstheme="minorBidi"/>
          <w:shd w:val="clear" w:color="auto" w:fill="FFFFFF"/>
        </w:rPr>
        <w:t xml:space="preserve"> </w:t>
      </w:r>
      <w:r w:rsidR="00F2702A" w:rsidRPr="000B6990">
        <w:rPr>
          <w:rFonts w:asciiTheme="minorBidi" w:hAnsiTheme="minorBidi" w:cstheme="minorBidi"/>
          <w:shd w:val="clear" w:color="auto" w:fill="FFFFFF"/>
        </w:rPr>
        <w:t xml:space="preserve">a procédé à la signature de </w:t>
      </w:r>
      <w:r w:rsidR="00975039" w:rsidRPr="000B6990">
        <w:rPr>
          <w:rFonts w:asciiTheme="minorBidi" w:hAnsiTheme="minorBidi" w:cstheme="minorBidi"/>
          <w:shd w:val="clear" w:color="auto" w:fill="FFFFFF"/>
        </w:rPr>
        <w:t>quatre</w:t>
      </w:r>
      <w:r w:rsidR="00F2702A" w:rsidRPr="000B6990">
        <w:rPr>
          <w:rFonts w:asciiTheme="minorBidi" w:hAnsiTheme="minorBidi" w:cstheme="minorBidi"/>
          <w:shd w:val="clear" w:color="auto" w:fill="FFFFFF"/>
        </w:rPr>
        <w:t xml:space="preserve"> conventions</w:t>
      </w:r>
      <w:r w:rsidRPr="000B6990">
        <w:rPr>
          <w:rFonts w:asciiTheme="minorBidi" w:hAnsiTheme="minorBidi" w:cstheme="minorBidi"/>
          <w:shd w:val="clear" w:color="auto" w:fill="FFFFFF"/>
        </w:rPr>
        <w:t xml:space="preserve"> de partenariat</w:t>
      </w:r>
      <w:r w:rsidR="00F2702A" w:rsidRPr="000B6990">
        <w:rPr>
          <w:rFonts w:asciiTheme="minorBidi" w:hAnsiTheme="minorBidi" w:cstheme="minorBidi"/>
          <w:shd w:val="clear" w:color="auto" w:fill="FFFFFF"/>
        </w:rPr>
        <w:t>. La première avec le Cent</w:t>
      </w:r>
      <w:r w:rsidR="00F279C5" w:rsidRPr="000B6990">
        <w:rPr>
          <w:rFonts w:asciiTheme="minorBidi" w:hAnsiTheme="minorBidi" w:cstheme="minorBidi"/>
          <w:shd w:val="clear" w:color="auto" w:fill="FFFFFF"/>
        </w:rPr>
        <w:t>re Régional d’Investissement (CRI) de la Région Casablanca-Settat</w:t>
      </w:r>
      <w:r w:rsidR="00F2702A" w:rsidRPr="000B6990">
        <w:rPr>
          <w:rFonts w:asciiTheme="minorBidi" w:hAnsiTheme="minorBidi" w:cstheme="minorBidi"/>
          <w:shd w:val="clear" w:color="auto" w:fill="FFFFFF"/>
        </w:rPr>
        <w:t xml:space="preserve">, la seconde avec </w:t>
      </w:r>
      <w:r w:rsidR="00B9287C" w:rsidRPr="000B6990">
        <w:rPr>
          <w:rFonts w:asciiTheme="minorBidi" w:hAnsiTheme="minorBidi" w:cstheme="minorBidi"/>
          <w:shd w:val="clear" w:color="auto" w:fill="FFFFFF"/>
        </w:rPr>
        <w:t xml:space="preserve">le </w:t>
      </w:r>
      <w:proofErr w:type="spellStart"/>
      <w:r w:rsidR="00F279C5" w:rsidRPr="000B6990">
        <w:rPr>
          <w:rFonts w:asciiTheme="minorBidi" w:hAnsiTheme="minorBidi" w:cstheme="minorBidi"/>
          <w:shd w:val="clear" w:color="auto" w:fill="FFFFFF"/>
        </w:rPr>
        <w:t>T</w:t>
      </w:r>
      <w:r w:rsidR="00B15E7E" w:rsidRPr="000B6990">
        <w:rPr>
          <w:rFonts w:asciiTheme="minorBidi" w:hAnsiTheme="minorBidi" w:cstheme="minorBidi"/>
          <w:shd w:val="clear" w:color="auto" w:fill="FFFFFF"/>
        </w:rPr>
        <w:t>echnopark</w:t>
      </w:r>
      <w:proofErr w:type="spellEnd"/>
      <w:r w:rsidR="00975039" w:rsidRPr="000B6990">
        <w:rPr>
          <w:rFonts w:asciiTheme="minorBidi" w:hAnsiTheme="minorBidi" w:cstheme="minorBidi"/>
          <w:shd w:val="clear" w:color="auto" w:fill="FFFFFF"/>
        </w:rPr>
        <w:t>, la troisième</w:t>
      </w:r>
      <w:r w:rsidRPr="000B6990">
        <w:rPr>
          <w:rFonts w:asciiTheme="minorBidi" w:hAnsiTheme="minorBidi" w:cstheme="minorBidi"/>
          <w:shd w:val="clear" w:color="auto" w:fill="FFFFFF"/>
        </w:rPr>
        <w:t xml:space="preserve"> avec</w:t>
      </w:r>
      <w:r w:rsidR="00975039" w:rsidRPr="000B6990">
        <w:rPr>
          <w:rFonts w:asciiTheme="minorBidi" w:hAnsiTheme="minorBidi" w:cstheme="minorBidi"/>
          <w:shd w:val="clear" w:color="auto" w:fill="FFFFFF"/>
        </w:rPr>
        <w:t xml:space="preserve"> l'Organisation Professionnelle des Comptables Agréés (OPCA) et </w:t>
      </w:r>
      <w:r w:rsidR="00F2702A" w:rsidRPr="000B6990">
        <w:rPr>
          <w:rFonts w:asciiTheme="minorBidi" w:hAnsiTheme="minorBidi" w:cstheme="minorBidi"/>
          <w:shd w:val="clear" w:color="auto" w:fill="FFFFFF"/>
        </w:rPr>
        <w:t xml:space="preserve">la </w:t>
      </w:r>
      <w:r w:rsidR="00975039" w:rsidRPr="000B6990">
        <w:rPr>
          <w:rFonts w:asciiTheme="minorBidi" w:hAnsiTheme="minorBidi" w:cstheme="minorBidi"/>
          <w:shd w:val="clear" w:color="auto" w:fill="FFFFFF"/>
        </w:rPr>
        <w:t>quatrième</w:t>
      </w:r>
      <w:r w:rsidR="00F2702A" w:rsidRPr="000B6990">
        <w:rPr>
          <w:rFonts w:asciiTheme="minorBidi" w:hAnsiTheme="minorBidi" w:cstheme="minorBidi"/>
          <w:shd w:val="clear" w:color="auto" w:fill="FFFFFF"/>
        </w:rPr>
        <w:t xml:space="preserve"> avec </w:t>
      </w:r>
      <w:r w:rsidR="00F279C5" w:rsidRPr="000B6990">
        <w:rPr>
          <w:rFonts w:asciiTheme="minorBidi" w:hAnsiTheme="minorBidi" w:cstheme="minorBidi"/>
          <w:shd w:val="clear" w:color="auto" w:fill="FFFFFF"/>
        </w:rPr>
        <w:t xml:space="preserve">la Chambre Française de Commerce et d'Industrie du </w:t>
      </w:r>
      <w:r w:rsidR="00F2702A" w:rsidRPr="000B6990">
        <w:rPr>
          <w:rFonts w:asciiTheme="minorBidi" w:hAnsiTheme="minorBidi" w:cstheme="minorBidi"/>
          <w:shd w:val="clear" w:color="auto" w:fill="FFFFFF"/>
        </w:rPr>
        <w:t>Maroc (</w:t>
      </w:r>
      <w:r w:rsidR="00B15E7E" w:rsidRPr="000B6990">
        <w:rPr>
          <w:rFonts w:asciiTheme="minorBidi" w:hAnsiTheme="minorBidi" w:cstheme="minorBidi"/>
          <w:shd w:val="clear" w:color="auto" w:fill="FFFFFF"/>
        </w:rPr>
        <w:t>CFCIM</w:t>
      </w:r>
      <w:r w:rsidR="00F279C5" w:rsidRPr="000B6990">
        <w:rPr>
          <w:rFonts w:asciiTheme="minorBidi" w:hAnsiTheme="minorBidi" w:cstheme="minorBidi"/>
          <w:shd w:val="clear" w:color="auto" w:fill="FFFFFF"/>
        </w:rPr>
        <w:t>).</w:t>
      </w:r>
      <w:r w:rsidR="00F2702A" w:rsidRPr="000B6990">
        <w:rPr>
          <w:rFonts w:asciiTheme="minorBidi" w:hAnsiTheme="minorBidi" w:cstheme="minorBidi"/>
          <w:shd w:val="clear" w:color="auto" w:fill="FFFFFF"/>
        </w:rPr>
        <w:t xml:space="preserve"> </w:t>
      </w:r>
      <w:r w:rsidR="005729E6" w:rsidRPr="000B6990">
        <w:rPr>
          <w:rFonts w:asciiTheme="minorBidi" w:hAnsiTheme="minorBidi" w:cstheme="minorBidi"/>
          <w:shd w:val="clear" w:color="auto" w:fill="FFFFFF"/>
        </w:rPr>
        <w:t>Ces conventions</w:t>
      </w:r>
      <w:r w:rsidR="00252731" w:rsidRPr="000B6990">
        <w:rPr>
          <w:rFonts w:asciiTheme="minorBidi" w:hAnsiTheme="minorBidi" w:cstheme="minorBidi"/>
          <w:shd w:val="clear" w:color="auto" w:fill="FFFFFF"/>
        </w:rPr>
        <w:t xml:space="preserve"> </w:t>
      </w:r>
      <w:r w:rsidR="00F53075" w:rsidRPr="000B6990">
        <w:rPr>
          <w:rFonts w:asciiTheme="minorBidi" w:hAnsiTheme="minorBidi" w:cstheme="minorBidi"/>
          <w:shd w:val="clear" w:color="auto" w:fill="FFFFFF"/>
        </w:rPr>
        <w:t>ont</w:t>
      </w:r>
      <w:r w:rsidR="00833225" w:rsidRPr="000B6990">
        <w:rPr>
          <w:rFonts w:asciiTheme="minorBidi" w:hAnsiTheme="minorBidi" w:cstheme="minorBidi"/>
          <w:shd w:val="clear" w:color="auto" w:fill="FFFFFF"/>
        </w:rPr>
        <w:t xml:space="preserve"> pour objectif de mettre en œuvre</w:t>
      </w:r>
      <w:r w:rsidRPr="000B6990">
        <w:rPr>
          <w:rFonts w:asciiTheme="minorBidi" w:hAnsiTheme="minorBidi" w:cstheme="minorBidi"/>
          <w:shd w:val="clear" w:color="auto" w:fill="FFFFFF"/>
        </w:rPr>
        <w:t xml:space="preserve">, en collaboration avec ces </w:t>
      </w:r>
      <w:r w:rsidR="00507FD0" w:rsidRPr="000B6990">
        <w:rPr>
          <w:rFonts w:asciiTheme="minorBidi" w:hAnsiTheme="minorBidi" w:cstheme="minorBidi"/>
          <w:shd w:val="clear" w:color="auto" w:fill="FFFFFF"/>
        </w:rPr>
        <w:t>différents partenaires, divers</w:t>
      </w:r>
      <w:r w:rsidR="00833225" w:rsidRPr="000B6990">
        <w:rPr>
          <w:rFonts w:asciiTheme="minorBidi" w:hAnsiTheme="minorBidi" w:cstheme="minorBidi"/>
          <w:shd w:val="clear" w:color="auto" w:fill="FFFFFF"/>
        </w:rPr>
        <w:t xml:space="preserve"> programmes </w:t>
      </w:r>
      <w:r w:rsidR="00E31EF1" w:rsidRPr="000B6990">
        <w:rPr>
          <w:rFonts w:asciiTheme="minorBidi" w:hAnsiTheme="minorBidi" w:cstheme="minorBidi"/>
          <w:shd w:val="clear" w:color="auto" w:fill="FFFFFF"/>
        </w:rPr>
        <w:t>visant</w:t>
      </w:r>
      <w:r w:rsidR="00150FC9" w:rsidRPr="000B6990">
        <w:rPr>
          <w:rFonts w:asciiTheme="minorBidi" w:hAnsiTheme="minorBidi" w:cstheme="minorBidi"/>
          <w:shd w:val="clear" w:color="auto" w:fill="FFFFFF"/>
        </w:rPr>
        <w:t xml:space="preserve"> </w:t>
      </w:r>
      <w:r w:rsidR="002E0FA7" w:rsidRPr="000B6990">
        <w:rPr>
          <w:rFonts w:asciiTheme="minorBidi" w:hAnsiTheme="minorBidi" w:cstheme="minorBidi"/>
          <w:shd w:val="clear" w:color="auto" w:fill="FFFFFF"/>
        </w:rPr>
        <w:t>l</w:t>
      </w:r>
      <w:r w:rsidR="00507FD0" w:rsidRPr="000B6990">
        <w:rPr>
          <w:rFonts w:asciiTheme="minorBidi" w:hAnsiTheme="minorBidi" w:cstheme="minorBidi"/>
          <w:shd w:val="clear" w:color="auto" w:fill="FFFFFF"/>
        </w:rPr>
        <w:t xml:space="preserve">a promotion de la </w:t>
      </w:r>
      <w:r w:rsidRPr="000B6990">
        <w:rPr>
          <w:rFonts w:asciiTheme="minorBidi" w:hAnsiTheme="minorBidi" w:cstheme="minorBidi"/>
          <w:shd w:val="clear" w:color="auto" w:fill="FFFFFF"/>
        </w:rPr>
        <w:t>propriété industrielle</w:t>
      </w:r>
      <w:r w:rsidR="00507FD0" w:rsidRPr="000B6990">
        <w:rPr>
          <w:rFonts w:asciiTheme="minorBidi" w:hAnsiTheme="minorBidi" w:cstheme="minorBidi"/>
          <w:shd w:val="clear" w:color="auto" w:fill="FFFFFF"/>
        </w:rPr>
        <w:t xml:space="preserve"> et commerciale</w:t>
      </w:r>
      <w:r w:rsidRPr="000B6990">
        <w:rPr>
          <w:rFonts w:asciiTheme="minorBidi" w:hAnsiTheme="minorBidi" w:cstheme="minorBidi"/>
          <w:shd w:val="clear" w:color="auto" w:fill="FFFFFF"/>
        </w:rPr>
        <w:t xml:space="preserve">, l’accompagnement des entreprises </w:t>
      </w:r>
      <w:r w:rsidR="00E31EF1" w:rsidRPr="000B6990">
        <w:rPr>
          <w:rFonts w:asciiTheme="minorBidi" w:hAnsiTheme="minorBidi" w:cstheme="minorBidi"/>
          <w:shd w:val="clear" w:color="auto" w:fill="FFFFFF"/>
        </w:rPr>
        <w:t xml:space="preserve">dans l’utilisation des services dans les domaines de propriété industrielle et de création d’entreprises ainsi que </w:t>
      </w:r>
      <w:r w:rsidR="00507FD0" w:rsidRPr="000B6990">
        <w:rPr>
          <w:rFonts w:asciiTheme="minorBidi" w:hAnsiTheme="minorBidi" w:cstheme="minorBidi"/>
          <w:shd w:val="clear" w:color="auto" w:fill="FFFFFF"/>
        </w:rPr>
        <w:t xml:space="preserve">le co-développement de services </w:t>
      </w:r>
      <w:r w:rsidR="00E31EF1" w:rsidRPr="000B6990">
        <w:rPr>
          <w:rFonts w:asciiTheme="minorBidi" w:hAnsiTheme="minorBidi" w:cstheme="minorBidi"/>
          <w:shd w:val="clear" w:color="auto" w:fill="FFFFFF"/>
        </w:rPr>
        <w:t>adaptés aux besoins des usagers</w:t>
      </w:r>
      <w:r w:rsidR="00782699" w:rsidRPr="000B6990">
        <w:rPr>
          <w:rFonts w:asciiTheme="minorBidi" w:hAnsiTheme="minorBidi" w:cstheme="minorBidi"/>
          <w:shd w:val="clear" w:color="auto" w:fill="FFFFFF"/>
        </w:rPr>
        <w:t>.</w:t>
      </w:r>
    </w:p>
    <w:p w14:paraId="08539A91" w14:textId="77777777" w:rsidR="008245F5" w:rsidRPr="000B6990" w:rsidRDefault="006A7B0F" w:rsidP="000B6990">
      <w:pPr>
        <w:pStyle w:val="NormalWeb"/>
        <w:shd w:val="clear" w:color="auto" w:fill="FFFFFF"/>
        <w:spacing w:before="120" w:beforeAutospacing="0" w:after="120" w:afterAutospacing="0" w:line="276" w:lineRule="auto"/>
        <w:ind w:left="-284"/>
        <w:jc w:val="both"/>
        <w:rPr>
          <w:rFonts w:asciiTheme="minorBidi" w:hAnsiTheme="minorBidi" w:cstheme="minorBidi"/>
          <w:shd w:val="clear" w:color="auto" w:fill="FFFFFF"/>
        </w:rPr>
      </w:pPr>
      <w:r w:rsidRPr="000B6990">
        <w:rPr>
          <w:rFonts w:asciiTheme="minorBidi" w:hAnsiTheme="minorBidi" w:cstheme="minorBidi"/>
          <w:shd w:val="clear" w:color="auto" w:fill="FFFFFF"/>
        </w:rPr>
        <w:t>L</w:t>
      </w:r>
      <w:r w:rsidR="00F2702A" w:rsidRPr="000B6990">
        <w:rPr>
          <w:rFonts w:asciiTheme="minorBidi" w:hAnsiTheme="minorBidi" w:cstheme="minorBidi"/>
          <w:shd w:val="clear" w:color="auto" w:fill="FFFFFF"/>
        </w:rPr>
        <w:t xml:space="preserve">es organisateurs du Forum ont également procédé au lancement de la </w:t>
      </w:r>
      <w:r w:rsidR="0070247C" w:rsidRPr="000B6990">
        <w:rPr>
          <w:rFonts w:asciiTheme="minorBidi" w:hAnsiTheme="minorBidi" w:cstheme="minorBidi"/>
          <w:shd w:val="clear" w:color="auto" w:fill="FFFFFF"/>
        </w:rPr>
        <w:t xml:space="preserve">caravane </w:t>
      </w:r>
      <w:r w:rsidR="0026277E" w:rsidRPr="000B6990">
        <w:rPr>
          <w:rFonts w:asciiTheme="minorBidi" w:hAnsiTheme="minorBidi" w:cstheme="minorBidi"/>
          <w:shd w:val="clear" w:color="auto" w:fill="FFFFFF"/>
        </w:rPr>
        <w:t>de la propriété industrielle au service de la créativité et de l’innovation</w:t>
      </w:r>
      <w:r w:rsidR="00B6747B" w:rsidRPr="000B6990">
        <w:rPr>
          <w:rFonts w:asciiTheme="minorBidi" w:hAnsiTheme="minorBidi" w:cstheme="minorBidi"/>
          <w:shd w:val="clear" w:color="auto" w:fill="FFFFFF"/>
        </w:rPr>
        <w:t xml:space="preserve">, qui </w:t>
      </w:r>
      <w:r w:rsidR="005877AC" w:rsidRPr="000B6990">
        <w:rPr>
          <w:rFonts w:asciiTheme="minorBidi" w:hAnsiTheme="minorBidi" w:cstheme="minorBidi"/>
          <w:shd w:val="clear" w:color="auto" w:fill="FFFFFF"/>
        </w:rPr>
        <w:t>sillonnera les 12 régions du Maroc</w:t>
      </w:r>
      <w:r w:rsidR="007E5453" w:rsidRPr="000B6990">
        <w:rPr>
          <w:rFonts w:asciiTheme="minorBidi" w:hAnsiTheme="minorBidi" w:cstheme="minorBidi"/>
          <w:shd w:val="clear" w:color="auto" w:fill="FFFFFF"/>
        </w:rPr>
        <w:t xml:space="preserve">, </w:t>
      </w:r>
      <w:r w:rsidR="0036247A" w:rsidRPr="000B6990">
        <w:rPr>
          <w:rFonts w:asciiTheme="minorBidi" w:hAnsiTheme="minorBidi" w:cstheme="minorBidi"/>
          <w:shd w:val="clear" w:color="auto" w:fill="FFFFFF"/>
        </w:rPr>
        <w:t>pendant</w:t>
      </w:r>
      <w:r w:rsidR="007E5453" w:rsidRPr="000B6990">
        <w:rPr>
          <w:rFonts w:asciiTheme="minorBidi" w:hAnsiTheme="minorBidi" w:cstheme="minorBidi"/>
          <w:shd w:val="clear" w:color="auto" w:fill="FFFFFF"/>
        </w:rPr>
        <w:t xml:space="preserve"> la période allant du 26 avril au 28 juin 2022</w:t>
      </w:r>
      <w:r w:rsidR="00C9122E" w:rsidRPr="000B6990">
        <w:rPr>
          <w:rFonts w:asciiTheme="minorBidi" w:hAnsiTheme="minorBidi" w:cstheme="minorBidi"/>
          <w:shd w:val="clear" w:color="auto" w:fill="FFFFFF"/>
        </w:rPr>
        <w:t xml:space="preserve">. </w:t>
      </w:r>
      <w:r w:rsidR="00B6747B" w:rsidRPr="000B6990">
        <w:rPr>
          <w:rFonts w:asciiTheme="minorBidi" w:hAnsiTheme="minorBidi" w:cstheme="minorBidi"/>
          <w:shd w:val="clear" w:color="auto" w:fill="FFFFFF"/>
        </w:rPr>
        <w:t>Cette caravane de sensibilisation</w:t>
      </w:r>
      <w:r w:rsidR="005877AC" w:rsidRPr="000B6990">
        <w:rPr>
          <w:rFonts w:asciiTheme="minorBidi" w:hAnsiTheme="minorBidi" w:cstheme="minorBidi"/>
          <w:shd w:val="clear" w:color="auto" w:fill="FFFFFF"/>
        </w:rPr>
        <w:t xml:space="preserve"> vise à démystifier les notions de la propriété industrielle (en l’occurrence</w:t>
      </w:r>
      <w:r w:rsidR="00B6747B" w:rsidRPr="000B6990">
        <w:rPr>
          <w:rFonts w:asciiTheme="minorBidi" w:hAnsiTheme="minorBidi" w:cstheme="minorBidi"/>
          <w:shd w:val="clear" w:color="auto" w:fill="FFFFFF"/>
        </w:rPr>
        <w:t>,</w:t>
      </w:r>
      <w:r w:rsidR="005877AC" w:rsidRPr="000B6990">
        <w:rPr>
          <w:rFonts w:asciiTheme="minorBidi" w:hAnsiTheme="minorBidi" w:cstheme="minorBidi"/>
          <w:shd w:val="clear" w:color="auto" w:fill="FFFFFF"/>
        </w:rPr>
        <w:t xml:space="preserve"> </w:t>
      </w:r>
      <w:r w:rsidR="00777D91" w:rsidRPr="000B6990">
        <w:rPr>
          <w:rFonts w:asciiTheme="minorBidi" w:hAnsiTheme="minorBidi" w:cstheme="minorBidi"/>
          <w:shd w:val="clear" w:color="auto" w:fill="FFFFFF"/>
        </w:rPr>
        <w:t>le rôle des marques, du design et des brevets d’invention)</w:t>
      </w:r>
      <w:r w:rsidR="008245F5" w:rsidRPr="000B6990">
        <w:rPr>
          <w:rFonts w:asciiTheme="minorBidi" w:hAnsiTheme="minorBidi" w:cstheme="minorBidi"/>
          <w:shd w:val="clear" w:color="auto" w:fill="FFFFFF"/>
        </w:rPr>
        <w:t xml:space="preserve">, </w:t>
      </w:r>
      <w:r w:rsidR="00EF123D" w:rsidRPr="000B6990">
        <w:rPr>
          <w:rFonts w:asciiTheme="minorBidi" w:hAnsiTheme="minorBidi" w:cstheme="minorBidi"/>
          <w:shd w:val="clear" w:color="auto" w:fill="FFFFFF"/>
        </w:rPr>
        <w:t xml:space="preserve">à inculquer au jeune public la culture de l’innovation et </w:t>
      </w:r>
      <w:r w:rsidR="00F65350" w:rsidRPr="000B6990">
        <w:rPr>
          <w:rFonts w:asciiTheme="minorBidi" w:hAnsiTheme="minorBidi" w:cstheme="minorBidi"/>
          <w:shd w:val="clear" w:color="auto" w:fill="FFFFFF"/>
        </w:rPr>
        <w:t xml:space="preserve">à </w:t>
      </w:r>
      <w:r w:rsidR="00EF123D" w:rsidRPr="000B6990">
        <w:rPr>
          <w:rFonts w:asciiTheme="minorBidi" w:hAnsiTheme="minorBidi" w:cstheme="minorBidi"/>
          <w:shd w:val="clear" w:color="auto" w:fill="FFFFFF"/>
        </w:rPr>
        <w:t>initier les futurs créateurs à développer leur sens de découverte et de créativité.</w:t>
      </w:r>
    </w:p>
    <w:p w14:paraId="0A5D5FEE" w14:textId="77777777" w:rsidR="00882EE1" w:rsidRPr="00882EE1" w:rsidRDefault="00882EE1" w:rsidP="000B6990">
      <w:pPr>
        <w:pStyle w:val="NormalWeb"/>
        <w:shd w:val="clear" w:color="auto" w:fill="FFFFFF"/>
        <w:spacing w:before="120" w:beforeAutospacing="0" w:after="120" w:afterAutospacing="0" w:line="276" w:lineRule="auto"/>
        <w:ind w:left="-284"/>
        <w:jc w:val="both"/>
        <w:rPr>
          <w:rFonts w:asciiTheme="minorBidi" w:hAnsiTheme="minorBidi" w:cstheme="minorBidi"/>
          <w:shd w:val="clear" w:color="auto" w:fill="FFFFFF"/>
        </w:rPr>
      </w:pPr>
      <w:r w:rsidRPr="00882EE1">
        <w:rPr>
          <w:rFonts w:asciiTheme="minorBidi" w:hAnsiTheme="minorBidi" w:cstheme="minorBidi"/>
          <w:shd w:val="clear" w:color="auto" w:fill="FFFFFF"/>
        </w:rPr>
        <w:t xml:space="preserve">Enfin, cette rencontre a été clôturée par l’inauguration de l’espace de relation client de l’OMPIC. Celui-ci a pour objectif d'offrir un cadre professionnel et efficient d'accès aux services de l’OMPIC ainsi qu’une assistance personnalisée pour l’utilisation des plateformes électroniques de l’Office, et ce en faveur de tous les utilisateurs du système de la propriété industrielle et commerciale. </w:t>
      </w:r>
    </w:p>
    <w:p w14:paraId="3B35EA3A" w14:textId="77777777" w:rsidR="00CF0E83" w:rsidRPr="00F279C5" w:rsidRDefault="00882EE1" w:rsidP="00DC3D04">
      <w:pPr>
        <w:pStyle w:val="NormalWeb"/>
        <w:shd w:val="clear" w:color="auto" w:fill="FFFFFF"/>
        <w:spacing w:before="120" w:beforeAutospacing="0" w:after="120" w:afterAutospacing="0" w:line="276" w:lineRule="auto"/>
        <w:ind w:left="-284"/>
        <w:jc w:val="both"/>
        <w:rPr>
          <w:rFonts w:asciiTheme="minorBidi" w:hAnsiTheme="minorBidi" w:cstheme="minorBidi"/>
          <w:shd w:val="clear" w:color="auto" w:fill="FFFFFF"/>
        </w:rPr>
      </w:pPr>
      <w:r w:rsidRPr="00882EE1">
        <w:rPr>
          <w:rFonts w:asciiTheme="minorBidi" w:hAnsiTheme="minorBidi" w:cstheme="minorBidi"/>
          <w:shd w:val="clear" w:color="auto" w:fill="FFFFFF"/>
        </w:rPr>
        <w:t>Il y a lieu de souligner que cette nouvelle approche de la relation client s'inscrit dans la stratégie de l’OMPIC qui vise l'amélioration de la qualité de ses services et la satisfaction de ses clients. Ambition vers laquelle convergent toutes les activités entreprises par l’OMPIC.</w:t>
      </w:r>
    </w:p>
    <w:sectPr w:rsidR="00CF0E83" w:rsidRPr="00F279C5" w:rsidSect="00F20128">
      <w:pgSz w:w="11906" w:h="16838"/>
      <w:pgMar w:top="1440" w:right="1558"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abic Transparent">
    <w:altName w:val="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1209F"/>
    <w:multiLevelType w:val="hybridMultilevel"/>
    <w:tmpl w:val="73F26CDA"/>
    <w:lvl w:ilvl="0" w:tplc="380C0001">
      <w:start w:val="1"/>
      <w:numFmt w:val="bullet"/>
      <w:lvlText w:val=""/>
      <w:lvlJc w:val="left"/>
      <w:pPr>
        <w:ind w:left="720" w:hanging="360"/>
      </w:pPr>
      <w:rPr>
        <w:rFonts w:ascii="Symbol" w:hAnsi="Symbol"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 w15:restartNumberingAfterBreak="0">
    <w:nsid w:val="1D853222"/>
    <w:multiLevelType w:val="hybridMultilevel"/>
    <w:tmpl w:val="1E84EEAA"/>
    <w:lvl w:ilvl="0" w:tplc="F944461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80F073E"/>
    <w:multiLevelType w:val="hybridMultilevel"/>
    <w:tmpl w:val="342CD1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79179D2"/>
    <w:multiLevelType w:val="hybridMultilevel"/>
    <w:tmpl w:val="C99AD74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72E34918"/>
    <w:multiLevelType w:val="hybridMultilevel"/>
    <w:tmpl w:val="46B4F42C"/>
    <w:lvl w:ilvl="0" w:tplc="BFA22F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84443414">
    <w:abstractNumId w:val="2"/>
  </w:num>
  <w:num w:numId="2" w16cid:durableId="1132140910">
    <w:abstractNumId w:val="3"/>
  </w:num>
  <w:num w:numId="3" w16cid:durableId="911159412">
    <w:abstractNumId w:val="3"/>
  </w:num>
  <w:num w:numId="4" w16cid:durableId="1198198225">
    <w:abstractNumId w:val="1"/>
  </w:num>
  <w:num w:numId="5" w16cid:durableId="67313477">
    <w:abstractNumId w:val="4"/>
  </w:num>
  <w:num w:numId="6" w16cid:durableId="1231041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ar-SA" w:vendorID="64" w:dllVersion="6" w:nlCheck="1" w:checkStyle="0"/>
  <w:activeWritingStyle w:appName="MSWord" w:lang="fr-FR" w:vendorID="64" w:dllVersion="4096" w:nlCheck="1" w:checkStyle="0"/>
  <w:activeWritingStyle w:appName="MSWord" w:lang="fr-FR" w:vendorID="64" w:dllVersion="0"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9A6"/>
    <w:rsid w:val="00000D29"/>
    <w:rsid w:val="00012C77"/>
    <w:rsid w:val="00014CB2"/>
    <w:rsid w:val="0001600F"/>
    <w:rsid w:val="00042E1E"/>
    <w:rsid w:val="000473F5"/>
    <w:rsid w:val="00050328"/>
    <w:rsid w:val="00070D25"/>
    <w:rsid w:val="0007342F"/>
    <w:rsid w:val="000738ED"/>
    <w:rsid w:val="00073AA5"/>
    <w:rsid w:val="00074357"/>
    <w:rsid w:val="000A3018"/>
    <w:rsid w:val="000B16FE"/>
    <w:rsid w:val="000B6990"/>
    <w:rsid w:val="000D6E25"/>
    <w:rsid w:val="000E313F"/>
    <w:rsid w:val="000E7B4F"/>
    <w:rsid w:val="000F6C6F"/>
    <w:rsid w:val="00110E30"/>
    <w:rsid w:val="00111AE0"/>
    <w:rsid w:val="00120CDC"/>
    <w:rsid w:val="0013205C"/>
    <w:rsid w:val="00134D91"/>
    <w:rsid w:val="00137601"/>
    <w:rsid w:val="00150FC9"/>
    <w:rsid w:val="0015604E"/>
    <w:rsid w:val="00171E52"/>
    <w:rsid w:val="001A1455"/>
    <w:rsid w:val="001A4A93"/>
    <w:rsid w:val="001B06EF"/>
    <w:rsid w:val="001B46C4"/>
    <w:rsid w:val="001B625B"/>
    <w:rsid w:val="001C5246"/>
    <w:rsid w:val="00202BFC"/>
    <w:rsid w:val="0021073B"/>
    <w:rsid w:val="00211F24"/>
    <w:rsid w:val="002150D7"/>
    <w:rsid w:val="002358A0"/>
    <w:rsid w:val="00252731"/>
    <w:rsid w:val="002551AD"/>
    <w:rsid w:val="0026277E"/>
    <w:rsid w:val="00274048"/>
    <w:rsid w:val="002750FA"/>
    <w:rsid w:val="00284A7B"/>
    <w:rsid w:val="002A0F96"/>
    <w:rsid w:val="002B252B"/>
    <w:rsid w:val="002C3B2B"/>
    <w:rsid w:val="002D0D71"/>
    <w:rsid w:val="002E0FA7"/>
    <w:rsid w:val="002E717E"/>
    <w:rsid w:val="003111DC"/>
    <w:rsid w:val="003236BD"/>
    <w:rsid w:val="003400B6"/>
    <w:rsid w:val="00356503"/>
    <w:rsid w:val="0036247A"/>
    <w:rsid w:val="00372D1D"/>
    <w:rsid w:val="003B0FEC"/>
    <w:rsid w:val="003B2A90"/>
    <w:rsid w:val="003B37EE"/>
    <w:rsid w:val="003C5FC5"/>
    <w:rsid w:val="004034F3"/>
    <w:rsid w:val="00407E4D"/>
    <w:rsid w:val="0042136E"/>
    <w:rsid w:val="0044130A"/>
    <w:rsid w:val="00441417"/>
    <w:rsid w:val="004815B2"/>
    <w:rsid w:val="004E44B0"/>
    <w:rsid w:val="004F262A"/>
    <w:rsid w:val="00500024"/>
    <w:rsid w:val="00504D06"/>
    <w:rsid w:val="00507FD0"/>
    <w:rsid w:val="00522F26"/>
    <w:rsid w:val="00532307"/>
    <w:rsid w:val="0054044B"/>
    <w:rsid w:val="005474D6"/>
    <w:rsid w:val="005643C2"/>
    <w:rsid w:val="005729E6"/>
    <w:rsid w:val="00574B8E"/>
    <w:rsid w:val="005877AC"/>
    <w:rsid w:val="00594D58"/>
    <w:rsid w:val="005959FA"/>
    <w:rsid w:val="005A26F9"/>
    <w:rsid w:val="005A5D62"/>
    <w:rsid w:val="005B37BB"/>
    <w:rsid w:val="005C14F9"/>
    <w:rsid w:val="005D2103"/>
    <w:rsid w:val="005D59DC"/>
    <w:rsid w:val="005D7327"/>
    <w:rsid w:val="005F1671"/>
    <w:rsid w:val="00612843"/>
    <w:rsid w:val="0062077E"/>
    <w:rsid w:val="006217A5"/>
    <w:rsid w:val="00653AB4"/>
    <w:rsid w:val="00657CA9"/>
    <w:rsid w:val="00660BC5"/>
    <w:rsid w:val="00660C4E"/>
    <w:rsid w:val="006649DD"/>
    <w:rsid w:val="00673907"/>
    <w:rsid w:val="00681D5B"/>
    <w:rsid w:val="00682C31"/>
    <w:rsid w:val="0069136C"/>
    <w:rsid w:val="006A7B0F"/>
    <w:rsid w:val="006B0E76"/>
    <w:rsid w:val="006C77F2"/>
    <w:rsid w:val="0070247C"/>
    <w:rsid w:val="007202CE"/>
    <w:rsid w:val="00737B06"/>
    <w:rsid w:val="00757A81"/>
    <w:rsid w:val="007705CD"/>
    <w:rsid w:val="00775167"/>
    <w:rsid w:val="00777D91"/>
    <w:rsid w:val="00782699"/>
    <w:rsid w:val="007909CA"/>
    <w:rsid w:val="007C6A6A"/>
    <w:rsid w:val="007E5453"/>
    <w:rsid w:val="00805573"/>
    <w:rsid w:val="008245F5"/>
    <w:rsid w:val="00833225"/>
    <w:rsid w:val="008354D4"/>
    <w:rsid w:val="008532CC"/>
    <w:rsid w:val="00857A31"/>
    <w:rsid w:val="00882EE1"/>
    <w:rsid w:val="00885781"/>
    <w:rsid w:val="008B3BD7"/>
    <w:rsid w:val="008E3091"/>
    <w:rsid w:val="008F4363"/>
    <w:rsid w:val="008F560D"/>
    <w:rsid w:val="009228ED"/>
    <w:rsid w:val="00924288"/>
    <w:rsid w:val="00925AA7"/>
    <w:rsid w:val="00937524"/>
    <w:rsid w:val="009629E2"/>
    <w:rsid w:val="00962AEF"/>
    <w:rsid w:val="009715AE"/>
    <w:rsid w:val="00975039"/>
    <w:rsid w:val="009904C8"/>
    <w:rsid w:val="009A033B"/>
    <w:rsid w:val="009C7089"/>
    <w:rsid w:val="009D2F66"/>
    <w:rsid w:val="009F2F54"/>
    <w:rsid w:val="00A02699"/>
    <w:rsid w:val="00A0541B"/>
    <w:rsid w:val="00A24D56"/>
    <w:rsid w:val="00A30090"/>
    <w:rsid w:val="00A6413E"/>
    <w:rsid w:val="00A66642"/>
    <w:rsid w:val="00A73474"/>
    <w:rsid w:val="00A742A0"/>
    <w:rsid w:val="00A872E9"/>
    <w:rsid w:val="00AB1CF5"/>
    <w:rsid w:val="00AE0552"/>
    <w:rsid w:val="00B126C6"/>
    <w:rsid w:val="00B12BB1"/>
    <w:rsid w:val="00B15E7E"/>
    <w:rsid w:val="00B16B5D"/>
    <w:rsid w:val="00B27749"/>
    <w:rsid w:val="00B5537A"/>
    <w:rsid w:val="00B6747B"/>
    <w:rsid w:val="00B77507"/>
    <w:rsid w:val="00B826B8"/>
    <w:rsid w:val="00B860BF"/>
    <w:rsid w:val="00B9287C"/>
    <w:rsid w:val="00B94311"/>
    <w:rsid w:val="00BA2417"/>
    <w:rsid w:val="00BB283E"/>
    <w:rsid w:val="00BB487B"/>
    <w:rsid w:val="00BE2E7F"/>
    <w:rsid w:val="00BE6A67"/>
    <w:rsid w:val="00C116E2"/>
    <w:rsid w:val="00C12D1F"/>
    <w:rsid w:val="00C41538"/>
    <w:rsid w:val="00C43C72"/>
    <w:rsid w:val="00C9122E"/>
    <w:rsid w:val="00CA455C"/>
    <w:rsid w:val="00CB2BB8"/>
    <w:rsid w:val="00CB56AD"/>
    <w:rsid w:val="00CB7E40"/>
    <w:rsid w:val="00CF0E83"/>
    <w:rsid w:val="00CF2713"/>
    <w:rsid w:val="00CF4401"/>
    <w:rsid w:val="00D018CD"/>
    <w:rsid w:val="00D039A7"/>
    <w:rsid w:val="00D0405D"/>
    <w:rsid w:val="00D26736"/>
    <w:rsid w:val="00D3023E"/>
    <w:rsid w:val="00D50D68"/>
    <w:rsid w:val="00D5368E"/>
    <w:rsid w:val="00D53DC7"/>
    <w:rsid w:val="00D80B58"/>
    <w:rsid w:val="00D81C1B"/>
    <w:rsid w:val="00D8675D"/>
    <w:rsid w:val="00D93FD2"/>
    <w:rsid w:val="00D947D6"/>
    <w:rsid w:val="00DB1B83"/>
    <w:rsid w:val="00DB4B3B"/>
    <w:rsid w:val="00DC3D04"/>
    <w:rsid w:val="00DC7107"/>
    <w:rsid w:val="00DD1FE0"/>
    <w:rsid w:val="00DD473C"/>
    <w:rsid w:val="00DD5C41"/>
    <w:rsid w:val="00DD64FF"/>
    <w:rsid w:val="00DF738B"/>
    <w:rsid w:val="00E00DF4"/>
    <w:rsid w:val="00E00EA7"/>
    <w:rsid w:val="00E11100"/>
    <w:rsid w:val="00E11CE5"/>
    <w:rsid w:val="00E11F16"/>
    <w:rsid w:val="00E31EF1"/>
    <w:rsid w:val="00E46F33"/>
    <w:rsid w:val="00E50FA6"/>
    <w:rsid w:val="00E757B1"/>
    <w:rsid w:val="00E81DE4"/>
    <w:rsid w:val="00E84C3D"/>
    <w:rsid w:val="00EB12F8"/>
    <w:rsid w:val="00EB196C"/>
    <w:rsid w:val="00ED40FA"/>
    <w:rsid w:val="00ED7DD2"/>
    <w:rsid w:val="00EE57CC"/>
    <w:rsid w:val="00EF123D"/>
    <w:rsid w:val="00EF29A6"/>
    <w:rsid w:val="00F0616B"/>
    <w:rsid w:val="00F1380E"/>
    <w:rsid w:val="00F20128"/>
    <w:rsid w:val="00F2702A"/>
    <w:rsid w:val="00F279C5"/>
    <w:rsid w:val="00F53075"/>
    <w:rsid w:val="00F65350"/>
    <w:rsid w:val="00F706DC"/>
    <w:rsid w:val="00F95B5A"/>
    <w:rsid w:val="00F96F65"/>
    <w:rsid w:val="00FA0FC5"/>
    <w:rsid w:val="00FB2171"/>
    <w:rsid w:val="00FB7F58"/>
    <w:rsid w:val="00FC018F"/>
    <w:rsid w:val="00FC4C69"/>
    <w:rsid w:val="00FC7F85"/>
    <w:rsid w:val="00FD05FF"/>
    <w:rsid w:val="00FE692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ECE01"/>
  <w15:docId w15:val="{1FC00E83-4C77-4555-900E-4C10FA359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7202CE"/>
    <w:pPr>
      <w:keepNext/>
      <w:spacing w:after="0" w:line="240" w:lineRule="auto"/>
      <w:ind w:left="1838" w:right="497"/>
      <w:jc w:val="both"/>
      <w:outlineLvl w:val="0"/>
    </w:pPr>
    <w:rPr>
      <w:rFonts w:ascii="Arial" w:eastAsia="Times New Roman" w:hAnsi="Arial" w:cs="Times New Roman"/>
      <w:sz w:val="24"/>
      <w:szCs w:val="24"/>
      <w:lang w:eastAsia="fr-FR"/>
    </w:rPr>
  </w:style>
  <w:style w:type="paragraph" w:styleId="Titre2">
    <w:name w:val="heading 2"/>
    <w:basedOn w:val="Normal"/>
    <w:next w:val="Normal"/>
    <w:link w:val="Titre2Car"/>
    <w:qFormat/>
    <w:rsid w:val="007202CE"/>
    <w:pPr>
      <w:keepNext/>
      <w:spacing w:after="0" w:line="240" w:lineRule="auto"/>
      <w:jc w:val="center"/>
      <w:outlineLvl w:val="1"/>
    </w:pPr>
    <w:rPr>
      <w:rFonts w:ascii="Arial" w:eastAsia="Times New Roman" w:hAnsi="Arial" w:cs="Times New Roman"/>
      <w:b/>
      <w:bCs/>
      <w:sz w:val="24"/>
      <w:szCs w:val="24"/>
      <w:lang w:eastAsia="fr-FR"/>
    </w:rPr>
  </w:style>
  <w:style w:type="paragraph" w:styleId="Titre3">
    <w:name w:val="heading 3"/>
    <w:basedOn w:val="Normal"/>
    <w:next w:val="Normal"/>
    <w:link w:val="Titre3Car"/>
    <w:uiPriority w:val="9"/>
    <w:semiHidden/>
    <w:unhideWhenUsed/>
    <w:qFormat/>
    <w:rsid w:val="004034F3"/>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B7F5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2150D7"/>
    <w:pPr>
      <w:ind w:left="720"/>
      <w:contextualSpacing/>
    </w:pPr>
  </w:style>
  <w:style w:type="character" w:customStyle="1" w:styleId="Titre1Car">
    <w:name w:val="Titre 1 Car"/>
    <w:basedOn w:val="Policepardfaut"/>
    <w:link w:val="Titre1"/>
    <w:rsid w:val="007202CE"/>
    <w:rPr>
      <w:rFonts w:ascii="Arial" w:eastAsia="Times New Roman" w:hAnsi="Arial" w:cs="Times New Roman"/>
      <w:sz w:val="24"/>
      <w:szCs w:val="24"/>
      <w:lang w:eastAsia="fr-FR"/>
    </w:rPr>
  </w:style>
  <w:style w:type="character" w:customStyle="1" w:styleId="Titre2Car">
    <w:name w:val="Titre 2 Car"/>
    <w:basedOn w:val="Policepardfaut"/>
    <w:link w:val="Titre2"/>
    <w:rsid w:val="007202CE"/>
    <w:rPr>
      <w:rFonts w:ascii="Arial" w:eastAsia="Times New Roman" w:hAnsi="Arial" w:cs="Times New Roman"/>
      <w:b/>
      <w:bCs/>
      <w:sz w:val="24"/>
      <w:szCs w:val="24"/>
      <w:lang w:eastAsia="fr-FR"/>
    </w:rPr>
  </w:style>
  <w:style w:type="character" w:customStyle="1" w:styleId="Titre3Car">
    <w:name w:val="Titre 3 Car"/>
    <w:basedOn w:val="Policepardfaut"/>
    <w:link w:val="Titre3"/>
    <w:uiPriority w:val="9"/>
    <w:semiHidden/>
    <w:rsid w:val="004034F3"/>
    <w:rPr>
      <w:rFonts w:asciiTheme="majorHAnsi" w:eastAsiaTheme="majorEastAsia" w:hAnsiTheme="majorHAnsi" w:cstheme="majorBidi"/>
      <w:b/>
      <w:bCs/>
      <w:color w:val="4F81BD" w:themeColor="accent1"/>
    </w:rPr>
  </w:style>
  <w:style w:type="character" w:customStyle="1" w:styleId="highlight">
    <w:name w:val="highlight"/>
    <w:basedOn w:val="Policepardfaut"/>
    <w:rsid w:val="00D0405D"/>
  </w:style>
  <w:style w:type="paragraph" w:styleId="Textedebulles">
    <w:name w:val="Balloon Text"/>
    <w:basedOn w:val="Normal"/>
    <w:link w:val="TextedebullesCar"/>
    <w:uiPriority w:val="99"/>
    <w:semiHidden/>
    <w:unhideWhenUsed/>
    <w:rsid w:val="00B826B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826B8"/>
    <w:rPr>
      <w:rFonts w:ascii="Segoe UI" w:hAnsi="Segoe UI" w:cs="Segoe UI"/>
      <w:sz w:val="18"/>
      <w:szCs w:val="18"/>
    </w:rPr>
  </w:style>
  <w:style w:type="character" w:styleId="Marquedecommentaire">
    <w:name w:val="annotation reference"/>
    <w:basedOn w:val="Policepardfaut"/>
    <w:uiPriority w:val="99"/>
    <w:semiHidden/>
    <w:unhideWhenUsed/>
    <w:rsid w:val="00805573"/>
    <w:rPr>
      <w:sz w:val="16"/>
      <w:szCs w:val="16"/>
    </w:rPr>
  </w:style>
  <w:style w:type="paragraph" w:styleId="Commentaire">
    <w:name w:val="annotation text"/>
    <w:basedOn w:val="Normal"/>
    <w:link w:val="CommentaireCar"/>
    <w:uiPriority w:val="99"/>
    <w:semiHidden/>
    <w:unhideWhenUsed/>
    <w:rsid w:val="00805573"/>
    <w:pPr>
      <w:spacing w:line="240" w:lineRule="auto"/>
    </w:pPr>
    <w:rPr>
      <w:sz w:val="20"/>
      <w:szCs w:val="20"/>
    </w:rPr>
  </w:style>
  <w:style w:type="character" w:customStyle="1" w:styleId="CommentaireCar">
    <w:name w:val="Commentaire Car"/>
    <w:basedOn w:val="Policepardfaut"/>
    <w:link w:val="Commentaire"/>
    <w:uiPriority w:val="99"/>
    <w:semiHidden/>
    <w:rsid w:val="00805573"/>
    <w:rPr>
      <w:sz w:val="20"/>
      <w:szCs w:val="20"/>
    </w:rPr>
  </w:style>
  <w:style w:type="paragraph" w:styleId="Objetducommentaire">
    <w:name w:val="annotation subject"/>
    <w:basedOn w:val="Commentaire"/>
    <w:next w:val="Commentaire"/>
    <w:link w:val="ObjetducommentaireCar"/>
    <w:uiPriority w:val="99"/>
    <w:semiHidden/>
    <w:unhideWhenUsed/>
    <w:rsid w:val="00805573"/>
    <w:rPr>
      <w:b/>
      <w:bCs/>
    </w:rPr>
  </w:style>
  <w:style w:type="character" w:customStyle="1" w:styleId="ObjetducommentaireCar">
    <w:name w:val="Objet du commentaire Car"/>
    <w:basedOn w:val="CommentaireCar"/>
    <w:link w:val="Objetducommentaire"/>
    <w:uiPriority w:val="99"/>
    <w:semiHidden/>
    <w:rsid w:val="008055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33517">
      <w:bodyDiv w:val="1"/>
      <w:marLeft w:val="0"/>
      <w:marRight w:val="0"/>
      <w:marTop w:val="0"/>
      <w:marBottom w:val="0"/>
      <w:divBdr>
        <w:top w:val="none" w:sz="0" w:space="0" w:color="auto"/>
        <w:left w:val="none" w:sz="0" w:space="0" w:color="auto"/>
        <w:bottom w:val="none" w:sz="0" w:space="0" w:color="auto"/>
        <w:right w:val="none" w:sz="0" w:space="0" w:color="auto"/>
      </w:divBdr>
    </w:div>
    <w:div w:id="348722862">
      <w:bodyDiv w:val="1"/>
      <w:marLeft w:val="0"/>
      <w:marRight w:val="0"/>
      <w:marTop w:val="0"/>
      <w:marBottom w:val="0"/>
      <w:divBdr>
        <w:top w:val="none" w:sz="0" w:space="0" w:color="auto"/>
        <w:left w:val="none" w:sz="0" w:space="0" w:color="auto"/>
        <w:bottom w:val="none" w:sz="0" w:space="0" w:color="auto"/>
        <w:right w:val="none" w:sz="0" w:space="0" w:color="auto"/>
      </w:divBdr>
    </w:div>
    <w:div w:id="428963091">
      <w:bodyDiv w:val="1"/>
      <w:marLeft w:val="0"/>
      <w:marRight w:val="0"/>
      <w:marTop w:val="0"/>
      <w:marBottom w:val="0"/>
      <w:divBdr>
        <w:top w:val="none" w:sz="0" w:space="0" w:color="auto"/>
        <w:left w:val="none" w:sz="0" w:space="0" w:color="auto"/>
        <w:bottom w:val="none" w:sz="0" w:space="0" w:color="auto"/>
        <w:right w:val="none" w:sz="0" w:space="0" w:color="auto"/>
      </w:divBdr>
    </w:div>
    <w:div w:id="594168959">
      <w:bodyDiv w:val="1"/>
      <w:marLeft w:val="0"/>
      <w:marRight w:val="0"/>
      <w:marTop w:val="0"/>
      <w:marBottom w:val="0"/>
      <w:divBdr>
        <w:top w:val="none" w:sz="0" w:space="0" w:color="auto"/>
        <w:left w:val="none" w:sz="0" w:space="0" w:color="auto"/>
        <w:bottom w:val="none" w:sz="0" w:space="0" w:color="auto"/>
        <w:right w:val="none" w:sz="0" w:space="0" w:color="auto"/>
      </w:divBdr>
    </w:div>
    <w:div w:id="904490870">
      <w:bodyDiv w:val="1"/>
      <w:marLeft w:val="0"/>
      <w:marRight w:val="0"/>
      <w:marTop w:val="0"/>
      <w:marBottom w:val="0"/>
      <w:divBdr>
        <w:top w:val="none" w:sz="0" w:space="0" w:color="auto"/>
        <w:left w:val="none" w:sz="0" w:space="0" w:color="auto"/>
        <w:bottom w:val="none" w:sz="0" w:space="0" w:color="auto"/>
        <w:right w:val="none" w:sz="0" w:space="0" w:color="auto"/>
      </w:divBdr>
    </w:div>
    <w:div w:id="928542584">
      <w:bodyDiv w:val="1"/>
      <w:marLeft w:val="0"/>
      <w:marRight w:val="0"/>
      <w:marTop w:val="0"/>
      <w:marBottom w:val="0"/>
      <w:divBdr>
        <w:top w:val="none" w:sz="0" w:space="0" w:color="auto"/>
        <w:left w:val="none" w:sz="0" w:space="0" w:color="auto"/>
        <w:bottom w:val="none" w:sz="0" w:space="0" w:color="auto"/>
        <w:right w:val="none" w:sz="0" w:space="0" w:color="auto"/>
      </w:divBdr>
    </w:div>
    <w:div w:id="992102504">
      <w:bodyDiv w:val="1"/>
      <w:marLeft w:val="0"/>
      <w:marRight w:val="0"/>
      <w:marTop w:val="0"/>
      <w:marBottom w:val="0"/>
      <w:divBdr>
        <w:top w:val="none" w:sz="0" w:space="0" w:color="auto"/>
        <w:left w:val="none" w:sz="0" w:space="0" w:color="auto"/>
        <w:bottom w:val="none" w:sz="0" w:space="0" w:color="auto"/>
        <w:right w:val="none" w:sz="0" w:space="0" w:color="auto"/>
      </w:divBdr>
    </w:div>
    <w:div w:id="1052730962">
      <w:bodyDiv w:val="1"/>
      <w:marLeft w:val="0"/>
      <w:marRight w:val="0"/>
      <w:marTop w:val="0"/>
      <w:marBottom w:val="0"/>
      <w:divBdr>
        <w:top w:val="none" w:sz="0" w:space="0" w:color="auto"/>
        <w:left w:val="none" w:sz="0" w:space="0" w:color="auto"/>
        <w:bottom w:val="none" w:sz="0" w:space="0" w:color="auto"/>
        <w:right w:val="none" w:sz="0" w:space="0" w:color="auto"/>
      </w:divBdr>
    </w:div>
    <w:div w:id="1396706788">
      <w:bodyDiv w:val="1"/>
      <w:marLeft w:val="0"/>
      <w:marRight w:val="0"/>
      <w:marTop w:val="0"/>
      <w:marBottom w:val="0"/>
      <w:divBdr>
        <w:top w:val="none" w:sz="0" w:space="0" w:color="auto"/>
        <w:left w:val="none" w:sz="0" w:space="0" w:color="auto"/>
        <w:bottom w:val="none" w:sz="0" w:space="0" w:color="auto"/>
        <w:right w:val="none" w:sz="0" w:space="0" w:color="auto"/>
      </w:divBdr>
    </w:div>
    <w:div w:id="1722363617">
      <w:bodyDiv w:val="1"/>
      <w:marLeft w:val="0"/>
      <w:marRight w:val="0"/>
      <w:marTop w:val="0"/>
      <w:marBottom w:val="0"/>
      <w:divBdr>
        <w:top w:val="none" w:sz="0" w:space="0" w:color="auto"/>
        <w:left w:val="none" w:sz="0" w:space="0" w:color="auto"/>
        <w:bottom w:val="none" w:sz="0" w:space="0" w:color="auto"/>
        <w:right w:val="none" w:sz="0" w:space="0" w:color="auto"/>
      </w:divBdr>
    </w:div>
    <w:div w:id="1826970604">
      <w:bodyDiv w:val="1"/>
      <w:marLeft w:val="0"/>
      <w:marRight w:val="0"/>
      <w:marTop w:val="0"/>
      <w:marBottom w:val="0"/>
      <w:divBdr>
        <w:top w:val="none" w:sz="0" w:space="0" w:color="auto"/>
        <w:left w:val="none" w:sz="0" w:space="0" w:color="auto"/>
        <w:bottom w:val="none" w:sz="0" w:space="0" w:color="auto"/>
        <w:right w:val="none" w:sz="0" w:space="0" w:color="auto"/>
      </w:divBdr>
    </w:div>
    <w:div w:id="1914388377">
      <w:bodyDiv w:val="1"/>
      <w:marLeft w:val="0"/>
      <w:marRight w:val="0"/>
      <w:marTop w:val="0"/>
      <w:marBottom w:val="0"/>
      <w:divBdr>
        <w:top w:val="none" w:sz="0" w:space="0" w:color="auto"/>
        <w:left w:val="none" w:sz="0" w:space="0" w:color="auto"/>
        <w:bottom w:val="none" w:sz="0" w:space="0" w:color="auto"/>
        <w:right w:val="none" w:sz="0" w:space="0" w:color="auto"/>
      </w:divBdr>
    </w:div>
    <w:div w:id="193758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905</Words>
  <Characters>4983</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ompic</dc:creator>
  <cp:lastModifiedBy>Elmekki Lahlou</cp:lastModifiedBy>
  <cp:revision>2</cp:revision>
  <cp:lastPrinted>2022-03-28T11:44:00Z</cp:lastPrinted>
  <dcterms:created xsi:type="dcterms:W3CDTF">2022-04-26T00:11:00Z</dcterms:created>
  <dcterms:modified xsi:type="dcterms:W3CDTF">2022-04-26T00:11:00Z</dcterms:modified>
</cp:coreProperties>
</file>